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B38" w:rsidRPr="00B24D2F" w:rsidRDefault="00766AF0" w:rsidP="00435B38">
      <w:pPr>
        <w:jc w:val="center"/>
        <w:rPr>
          <w:rFonts w:ascii="Times New Roman" w:eastAsia="Calibri" w:hAnsi="Times New Roman" w:cs="Calibri"/>
          <w:color w:val="000000"/>
          <w:bdr w:val="none" w:sz="0" w:space="0" w:color="auto" w:frame="1"/>
          <w:lang w:val="ru-RU"/>
        </w:rPr>
      </w:pPr>
      <w:r w:rsidRPr="00B24D2F">
        <w:rPr>
          <w:rFonts w:ascii="Times New Roman" w:eastAsia="Calibri" w:hAnsi="Times New Roman" w:cs="Calibri"/>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35B38" w:rsidRPr="00B24D2F" w:rsidRDefault="00435B38" w:rsidP="00435B38">
      <w:pPr>
        <w:jc w:val="center"/>
        <w:rPr>
          <w:rFonts w:ascii="Times New Roman" w:eastAsia="Calibri" w:hAnsi="Times New Roman" w:cs="Calibri"/>
          <w:color w:val="000000"/>
          <w:bdr w:val="none" w:sz="0" w:space="0" w:color="auto" w:frame="1"/>
          <w:lang w:val="ru-RU"/>
        </w:rPr>
      </w:pPr>
    </w:p>
    <w:p w:rsidR="00435B38" w:rsidRPr="00B24D2F" w:rsidRDefault="00435B38" w:rsidP="00435B38">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r w:rsidRPr="00B24D2F">
        <w:rPr>
          <w:rFonts w:ascii="Times New Roman" w:eastAsia="Calibri" w:hAnsi="Times New Roman" w:cs="Calibri"/>
          <w:b/>
          <w:color w:val="000000"/>
          <w:sz w:val="26"/>
          <w:szCs w:val="26"/>
          <w:bdr w:val="none" w:sz="0" w:space="0" w:color="auto" w:frame="1"/>
          <w:lang w:val="ru-RU"/>
        </w:rPr>
        <w:t>КИЇВСЬКА ОБЛАСНА ДЕРЖАВНА АДМІНІСТРАЦІЯ</w:t>
      </w:r>
    </w:p>
    <w:p w:rsidR="00435B38" w:rsidRPr="00B24D2F" w:rsidRDefault="00435B38" w:rsidP="00435B38">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p>
    <w:p w:rsidR="00435B38" w:rsidRPr="00B24D2F" w:rsidRDefault="00435B38" w:rsidP="00435B38">
      <w:pPr>
        <w:keepNext/>
        <w:tabs>
          <w:tab w:val="num" w:pos="0"/>
        </w:tabs>
        <w:jc w:val="center"/>
        <w:outlineLvl w:val="1"/>
        <w:rPr>
          <w:rFonts w:ascii="Times New Roman" w:eastAsia="Calibri" w:hAnsi="Times New Roman" w:cs="Calibri"/>
          <w:b/>
          <w:color w:val="000000"/>
          <w:sz w:val="22"/>
          <w:szCs w:val="22"/>
          <w:bdr w:val="none" w:sz="0" w:space="0" w:color="auto" w:frame="1"/>
          <w:lang w:val="ru-RU"/>
        </w:rPr>
      </w:pPr>
      <w:r w:rsidRPr="00B24D2F">
        <w:rPr>
          <w:rFonts w:ascii="Times New Roman" w:eastAsia="Calibri" w:hAnsi="Times New Roman" w:cs="Calibri"/>
          <w:b/>
          <w:color w:val="000000"/>
          <w:sz w:val="34"/>
          <w:bdr w:val="none" w:sz="0" w:space="0" w:color="auto" w:frame="1"/>
          <w:lang w:val="ru-RU"/>
        </w:rPr>
        <w:t>РОЗПОРЯДЖЕННЯ</w:t>
      </w:r>
    </w:p>
    <w:p w:rsidR="00435B38" w:rsidRPr="00B24D2F" w:rsidRDefault="00435B38" w:rsidP="00435B38">
      <w:pPr>
        <w:rPr>
          <w:rFonts w:ascii="Times New Roman" w:eastAsia="Calibri" w:hAnsi="Times New Roman" w:cs="Calibri"/>
          <w:b/>
          <w:color w:val="000000"/>
          <w:sz w:val="26"/>
          <w:bdr w:val="none" w:sz="0" w:space="0" w:color="auto" w:frame="1"/>
          <w:lang w:val="ru-RU"/>
        </w:rPr>
      </w:pPr>
    </w:p>
    <w:p w:rsidR="00435B38" w:rsidRPr="00B24D2F" w:rsidRDefault="00435B38" w:rsidP="00435B38">
      <w:pPr>
        <w:rPr>
          <w:rFonts w:ascii="Times New Roman" w:eastAsia="Calibri" w:hAnsi="Times New Roman" w:cs="Calibri"/>
          <w:b/>
          <w:color w:val="000000"/>
          <w:sz w:val="26"/>
          <w:bdr w:val="none" w:sz="0" w:space="0" w:color="auto" w:frame="1"/>
          <w:lang w:val="ru-RU"/>
        </w:rPr>
      </w:pPr>
    </w:p>
    <w:p w:rsidR="00435B38" w:rsidRDefault="00435B38" w:rsidP="00435B38">
      <w:pPr>
        <w:spacing w:line="300" w:lineRule="exact"/>
        <w:rPr>
          <w:rFonts w:ascii="Times New Roman" w:hAnsi="Times New Roman"/>
          <w:b/>
          <w:color w:val="000000"/>
          <w:szCs w:val="28"/>
          <w:lang w:val="uk-UA"/>
        </w:rPr>
      </w:pPr>
      <w:r>
        <w:rPr>
          <w:rFonts w:ascii="Times New Roman" w:eastAsia="Calibri" w:hAnsi="Times New Roman" w:cs="Calibri"/>
          <w:b/>
          <w:color w:val="000000"/>
          <w:szCs w:val="28"/>
          <w:bdr w:val="none" w:sz="0" w:space="0" w:color="auto" w:frame="1"/>
          <w:lang w:val="ru-RU"/>
        </w:rPr>
        <w:t>30</w:t>
      </w:r>
      <w:r w:rsidRPr="00B24D2F">
        <w:rPr>
          <w:rFonts w:ascii="Times New Roman" w:eastAsia="Calibri" w:hAnsi="Times New Roman" w:cs="Calibri"/>
          <w:b/>
          <w:color w:val="000000"/>
          <w:szCs w:val="28"/>
          <w:bdr w:val="none" w:sz="0" w:space="0" w:color="auto" w:frame="1"/>
          <w:lang w:val="ru-RU"/>
        </w:rPr>
        <w:t xml:space="preserve"> вересня 2021 р.                                  Київ                       </w:t>
      </w:r>
      <w:r>
        <w:rPr>
          <w:rFonts w:ascii="Times New Roman" w:eastAsia="Calibri" w:hAnsi="Times New Roman" w:cs="Calibri"/>
          <w:b/>
          <w:color w:val="000000"/>
          <w:szCs w:val="28"/>
          <w:bdr w:val="none" w:sz="0" w:space="0" w:color="auto" w:frame="1"/>
          <w:lang w:val="ru-RU"/>
        </w:rPr>
        <w:t xml:space="preserve">                            № 614</w:t>
      </w:r>
    </w:p>
    <w:p w:rsidR="007A0973" w:rsidRDefault="007A0973" w:rsidP="007A0973">
      <w:pPr>
        <w:pStyle w:val="af7"/>
        <w:rPr>
          <w:rFonts w:ascii="Calibri" w:eastAsia="Times New Roman" w:hAnsi="Calibri" w:cs="Times New Roman"/>
          <w:kern w:val="0"/>
          <w:sz w:val="28"/>
          <w:szCs w:val="20"/>
          <w:lang w:val="uk-UA" w:eastAsia="ru-RU" w:bidi="ar-SA"/>
        </w:rPr>
      </w:pPr>
    </w:p>
    <w:p w:rsidR="00435B38" w:rsidRPr="00C77537" w:rsidRDefault="00435B38" w:rsidP="007A0973">
      <w:pPr>
        <w:pStyle w:val="af7"/>
        <w:rPr>
          <w:b/>
          <w:sz w:val="28"/>
          <w:szCs w:val="28"/>
          <w:lang w:val="uk-UA"/>
        </w:rPr>
      </w:pPr>
    </w:p>
    <w:p w:rsidR="007A0973" w:rsidRDefault="007A0973" w:rsidP="007A0973">
      <w:pPr>
        <w:pStyle w:val="af7"/>
        <w:ind w:right="5527"/>
        <w:jc w:val="both"/>
        <w:rPr>
          <w:rFonts w:ascii="Times New Roman" w:hAnsi="Times New Roman" w:cs="Times New Roman"/>
          <w:b/>
          <w:spacing w:val="-20"/>
          <w:sz w:val="28"/>
          <w:szCs w:val="28"/>
        </w:rPr>
      </w:pPr>
    </w:p>
    <w:p w:rsidR="007A0973" w:rsidRDefault="007A0973" w:rsidP="007A0973">
      <w:pPr>
        <w:pStyle w:val="af7"/>
        <w:ind w:right="5527"/>
        <w:jc w:val="both"/>
        <w:rPr>
          <w:rFonts w:ascii="Times New Roman" w:hAnsi="Times New Roman" w:cs="Times New Roman"/>
          <w:b/>
          <w:spacing w:val="-20"/>
          <w:sz w:val="28"/>
          <w:szCs w:val="28"/>
        </w:rPr>
      </w:pPr>
    </w:p>
    <w:p w:rsidR="00887284" w:rsidRPr="00DC1BE2" w:rsidRDefault="00DC1BE2" w:rsidP="007A0973">
      <w:pPr>
        <w:pStyle w:val="af7"/>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177C8C">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w:t>
      </w:r>
      <w:r w:rsidR="00D538E8">
        <w:rPr>
          <w:rFonts w:ascii="Times New Roman" w:hAnsi="Times New Roman"/>
          <w:b/>
          <w:spacing w:val="-20"/>
          <w:sz w:val="28"/>
          <w:szCs w:val="28"/>
          <w:lang w:val="uk-UA"/>
        </w:rPr>
        <w:t xml:space="preserve">позашкільної </w:t>
      </w:r>
      <w:r w:rsidRPr="00DC1BE2">
        <w:rPr>
          <w:rFonts w:ascii="Times New Roman" w:hAnsi="Times New Roman"/>
          <w:b/>
          <w:spacing w:val="-20"/>
          <w:sz w:val="28"/>
          <w:szCs w:val="28"/>
        </w:rPr>
        <w:t>освіти</w:t>
      </w:r>
    </w:p>
    <w:p w:rsidR="00887284" w:rsidRPr="00D538E8" w:rsidRDefault="00887284" w:rsidP="007A0973">
      <w:pPr>
        <w:jc w:val="center"/>
        <w:rPr>
          <w:rFonts w:ascii="Times New Roman" w:hAnsi="Times New Roman"/>
          <w:szCs w:val="28"/>
          <w:lang w:val="uk-UA"/>
        </w:rPr>
      </w:pPr>
    </w:p>
    <w:p w:rsidR="00DC1BE2" w:rsidRPr="00D538E8" w:rsidRDefault="00DC1BE2" w:rsidP="007A0973">
      <w:pPr>
        <w:jc w:val="center"/>
        <w:rPr>
          <w:rFonts w:ascii="Times New Roman" w:hAnsi="Times New Roman"/>
          <w:szCs w:val="28"/>
          <w:lang w:val="uk-UA"/>
        </w:rPr>
      </w:pPr>
    </w:p>
    <w:p w:rsidR="00887284" w:rsidRPr="00C21386" w:rsidRDefault="00887284" w:rsidP="007A0973">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D538E8">
        <w:rPr>
          <w:rFonts w:ascii="Times New Roman" w:hAnsi="Times New Roman"/>
          <w:szCs w:val="28"/>
          <w:lang w:val="uk-UA"/>
        </w:rPr>
        <w:t xml:space="preserve">позашкільну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AE2949">
        <w:rPr>
          <w:rFonts w:ascii="Times New Roman" w:hAnsi="Times New Roman"/>
          <w:szCs w:val="28"/>
          <w:lang w:val="uk-UA"/>
        </w:rPr>
        <w:t xml:space="preserve"> </w:t>
      </w:r>
      <w:r w:rsidR="006A57A1">
        <w:rPr>
          <w:rFonts w:ascii="Times New Roman" w:hAnsi="Times New Roman"/>
          <w:szCs w:val="28"/>
          <w:lang w:val="uk-UA"/>
        </w:rPr>
        <w:t>розгляну</w:t>
      </w:r>
      <w:r w:rsidR="00301B12">
        <w:rPr>
          <w:rFonts w:ascii="Times New Roman" w:hAnsi="Times New Roman"/>
          <w:szCs w:val="28"/>
          <w:lang w:val="uk-UA"/>
        </w:rPr>
        <w:t>вши заяву</w:t>
      </w:r>
      <w:r w:rsidR="00177C8C">
        <w:rPr>
          <w:rFonts w:ascii="Times New Roman" w:hAnsi="Times New Roman"/>
          <w:szCs w:val="28"/>
          <w:lang w:val="uk-UA"/>
        </w:rPr>
        <w:t xml:space="preserve"> </w:t>
      </w:r>
      <w:r w:rsidR="00276DA3">
        <w:t>Васильчук Тетяни Олександрівни</w:t>
      </w:r>
      <w:r w:rsidR="00276DA3">
        <w:rPr>
          <w:szCs w:val="28"/>
        </w:rPr>
        <w:t>, директора КОМУНАЛЬН</w:t>
      </w:r>
      <w:r w:rsidR="00276DA3">
        <w:rPr>
          <w:szCs w:val="28"/>
          <w:lang w:val="uk-UA"/>
        </w:rPr>
        <w:t>ОГО</w:t>
      </w:r>
      <w:r w:rsidR="00276DA3" w:rsidRPr="0087771C">
        <w:rPr>
          <w:szCs w:val="28"/>
        </w:rPr>
        <w:t xml:space="preserve"> ЗА</w:t>
      </w:r>
      <w:r w:rsidR="00276DA3">
        <w:rPr>
          <w:szCs w:val="28"/>
        </w:rPr>
        <w:t>КЛАД</w:t>
      </w:r>
      <w:r w:rsidR="00276DA3">
        <w:rPr>
          <w:szCs w:val="28"/>
          <w:lang w:val="uk-UA"/>
        </w:rPr>
        <w:t>У</w:t>
      </w:r>
      <w:r w:rsidR="00276DA3">
        <w:rPr>
          <w:szCs w:val="28"/>
        </w:rPr>
        <w:t xml:space="preserve"> КАГАРЛИЦЬКОЇ МІСЬКОЇ РАДИ «</w:t>
      </w:r>
      <w:r w:rsidR="00276DA3" w:rsidRPr="0087771C">
        <w:rPr>
          <w:szCs w:val="28"/>
        </w:rPr>
        <w:t>КАГАРЛИЦЬКИЙ ЦЕНТР ДИТЯЧОЇ ТА ЮНАЦЬКОЇ ТВОРЧОСТІ</w:t>
      </w:r>
      <w:r w:rsidR="00276DA3">
        <w:rPr>
          <w:szCs w:val="28"/>
        </w:rPr>
        <w:t>»</w:t>
      </w:r>
      <w:r w:rsidR="00276DA3" w:rsidRPr="0087771C">
        <w:rPr>
          <w:szCs w:val="28"/>
        </w:rPr>
        <w:t xml:space="preserve"> </w:t>
      </w:r>
      <w:r w:rsidR="00177C8C">
        <w:rPr>
          <w:rFonts w:ascii="Times New Roman" w:hAnsi="Times New Roman"/>
          <w:szCs w:val="28"/>
          <w:lang w:val="uk-UA"/>
        </w:rPr>
        <w:t>про отримання ліцензії</w:t>
      </w:r>
      <w:r w:rsidR="00CE79A0" w:rsidRPr="00CE79A0">
        <w:rPr>
          <w:rFonts w:ascii="Times New Roman" w:hAnsi="Times New Roman"/>
          <w:szCs w:val="28"/>
          <w:lang w:val="uk-UA"/>
        </w:rPr>
        <w:t xml:space="preserve"> на провадження освітньої діяльності у сфері </w:t>
      </w:r>
      <w:r w:rsidR="00301B12">
        <w:rPr>
          <w:rFonts w:ascii="Times New Roman" w:hAnsi="Times New Roman"/>
          <w:szCs w:val="28"/>
          <w:lang w:val="uk-UA"/>
        </w:rPr>
        <w:t>позашкі</w:t>
      </w:r>
      <w:r w:rsidR="004619E2">
        <w:rPr>
          <w:rFonts w:ascii="Times New Roman" w:hAnsi="Times New Roman"/>
          <w:szCs w:val="28"/>
          <w:lang w:val="uk-UA"/>
        </w:rPr>
        <w:t xml:space="preserve">льної </w:t>
      </w:r>
      <w:r w:rsidR="0005658D">
        <w:rPr>
          <w:rFonts w:ascii="Times New Roman" w:hAnsi="Times New Roman"/>
          <w:szCs w:val="28"/>
          <w:lang w:val="uk-UA"/>
        </w:rPr>
        <w:t>освіти</w:t>
      </w:r>
      <w:r w:rsidR="00CE79A0" w:rsidRPr="00CE79A0">
        <w:rPr>
          <w:rFonts w:ascii="Times New Roman" w:hAnsi="Times New Roman"/>
          <w:szCs w:val="28"/>
          <w:lang w:val="uk-UA"/>
        </w:rPr>
        <w:t xml:space="preserve"> </w:t>
      </w:r>
      <w:r w:rsidR="00301B12">
        <w:rPr>
          <w:rFonts w:ascii="Times New Roman" w:hAnsi="Times New Roman"/>
          <w:szCs w:val="28"/>
          <w:lang w:val="uk-UA"/>
        </w:rPr>
        <w:t xml:space="preserve">від </w:t>
      </w:r>
      <w:r w:rsidR="004619E2">
        <w:rPr>
          <w:rFonts w:ascii="Times New Roman" w:hAnsi="Times New Roman"/>
          <w:szCs w:val="28"/>
          <w:lang w:val="uk-UA"/>
        </w:rPr>
        <w:t>2</w:t>
      </w:r>
      <w:r w:rsidR="00276DA3">
        <w:rPr>
          <w:rFonts w:ascii="Times New Roman" w:hAnsi="Times New Roman"/>
          <w:szCs w:val="28"/>
          <w:lang w:val="uk-UA"/>
        </w:rPr>
        <w:t>4</w:t>
      </w:r>
      <w:r w:rsidR="00CE79A0" w:rsidRPr="00CE79A0">
        <w:rPr>
          <w:rFonts w:ascii="Times New Roman" w:hAnsi="Times New Roman"/>
          <w:szCs w:val="28"/>
          <w:lang w:val="uk-UA"/>
        </w:rPr>
        <w:t xml:space="preserve"> </w:t>
      </w:r>
      <w:r w:rsidR="00276DA3">
        <w:rPr>
          <w:rFonts w:ascii="Times New Roman" w:hAnsi="Times New Roman"/>
          <w:szCs w:val="28"/>
          <w:lang w:val="uk-UA"/>
        </w:rPr>
        <w:t>верес</w:t>
      </w:r>
      <w:r w:rsidR="00CE79A0" w:rsidRPr="00CE79A0">
        <w:rPr>
          <w:rFonts w:ascii="Times New Roman" w:hAnsi="Times New Roman"/>
          <w:szCs w:val="28"/>
          <w:lang w:val="uk-UA"/>
        </w:rPr>
        <w:t>ня 2021 року і додані документи</w:t>
      </w:r>
      <w:r w:rsidRPr="00C21386">
        <w:rPr>
          <w:rFonts w:ascii="Times New Roman" w:hAnsi="Times New Roman"/>
          <w:szCs w:val="28"/>
          <w:lang w:val="uk-UA"/>
        </w:rPr>
        <w:t>:</w:t>
      </w:r>
    </w:p>
    <w:p w:rsidR="00887284" w:rsidRPr="00B72D5E" w:rsidRDefault="00887284" w:rsidP="007A0973">
      <w:pPr>
        <w:tabs>
          <w:tab w:val="left" w:pos="993"/>
        </w:tabs>
        <w:ind w:firstLine="567"/>
        <w:jc w:val="both"/>
        <w:rPr>
          <w:rFonts w:ascii="Times New Roman" w:hAnsi="Times New Roman"/>
          <w:szCs w:val="28"/>
          <w:lang w:val="uk-UA"/>
        </w:rPr>
      </w:pPr>
    </w:p>
    <w:p w:rsidR="00277FB4" w:rsidRDefault="00887284" w:rsidP="007A0973">
      <w:pPr>
        <w:tabs>
          <w:tab w:val="left" w:pos="993"/>
        </w:tabs>
        <w:ind w:firstLine="567"/>
        <w:contextualSpacing/>
        <w:jc w:val="both"/>
        <w:rPr>
          <w:rFonts w:ascii="Times New Roman" w:hAnsi="Times New Roman"/>
          <w:szCs w:val="28"/>
          <w:lang w:val="uk-UA"/>
        </w:rPr>
      </w:pPr>
      <w:r w:rsidRPr="00A9405D">
        <w:rPr>
          <w:rFonts w:ascii="Times New Roman" w:hAnsi="Times New Roman"/>
          <w:szCs w:val="28"/>
          <w:lang w:val="uk-UA"/>
        </w:rPr>
        <w:t xml:space="preserve">1. </w:t>
      </w:r>
      <w:r w:rsidR="00A4599F" w:rsidRPr="00867D9E">
        <w:rPr>
          <w:rFonts w:ascii="Times New Roman" w:hAnsi="Times New Roman"/>
          <w:szCs w:val="28"/>
          <w:lang w:val="uk-UA"/>
        </w:rPr>
        <w:t>Видати</w:t>
      </w:r>
      <w:r w:rsidR="004619E2" w:rsidRPr="004619E2">
        <w:t xml:space="preserve"> </w:t>
      </w:r>
      <w:r w:rsidR="00276DA3">
        <w:t>КОМУНАЛЬНО</w:t>
      </w:r>
      <w:r w:rsidR="00276DA3">
        <w:rPr>
          <w:lang w:val="uk-UA"/>
        </w:rPr>
        <w:t>МУ</w:t>
      </w:r>
      <w:r w:rsidR="00276DA3" w:rsidRPr="00276DA3">
        <w:t xml:space="preserve"> ЗАКЛАДУ КАГАРЛИЦЬКОЇ МІСЬКОЇ РАДИ «КАГАРЛИЦЬКИЙ ЦЕНТР ДИТЯЧОЇ ТА ЮНАЦЬКОЇ ТВОРЧОСТІ» </w:t>
      </w:r>
      <w:r w:rsidR="00277FB4" w:rsidRPr="00277FB4">
        <w:rPr>
          <w:rFonts w:ascii="Times New Roman" w:hAnsi="Times New Roman"/>
          <w:lang w:val="uk-UA"/>
        </w:rPr>
        <w:t>(ідент</w:t>
      </w:r>
      <w:r w:rsidR="009058B0">
        <w:rPr>
          <w:rFonts w:ascii="Times New Roman" w:hAnsi="Times New Roman"/>
          <w:lang w:val="uk-UA"/>
        </w:rPr>
        <w:t>ифікаційний код юридичної особи</w:t>
      </w:r>
      <w:r w:rsidR="00276DA3">
        <w:rPr>
          <w:rFonts w:ascii="Times New Roman" w:hAnsi="Times New Roman"/>
          <w:lang w:val="uk-UA"/>
        </w:rPr>
        <w:t xml:space="preserve"> </w:t>
      </w:r>
      <w:r w:rsidR="00276DA3" w:rsidRPr="00276DA3">
        <w:rPr>
          <w:rFonts w:ascii="Times New Roman" w:hAnsi="Times New Roman"/>
          <w:lang w:val="uk-UA"/>
        </w:rPr>
        <w:t>26375524, місцезнаходження юридичної особи: 09201, Київська область, Кагарлицький район, місто Кагарлик, вулиця Паркова, будинок 13)</w:t>
      </w:r>
      <w:r w:rsidR="00177C8C" w:rsidRPr="00177C8C">
        <w:rPr>
          <w:rFonts w:ascii="Times New Roman" w:hAnsi="Times New Roman"/>
          <w:lang w:val="uk-UA"/>
        </w:rPr>
        <w:t xml:space="preserve"> </w:t>
      </w:r>
      <w:r w:rsidR="003A434A" w:rsidRPr="003A434A">
        <w:rPr>
          <w:rFonts w:ascii="Times New Roman" w:hAnsi="Times New Roman" w:hint="eastAsia"/>
          <w:lang w:val="uk-UA"/>
        </w:rPr>
        <w:t>ліцензію</w:t>
      </w:r>
      <w:r w:rsidR="003A434A" w:rsidRPr="003A434A">
        <w:rPr>
          <w:rFonts w:ascii="Times New Roman" w:hAnsi="Times New Roman"/>
          <w:lang w:val="uk-UA"/>
        </w:rPr>
        <w:t xml:space="preserve"> </w:t>
      </w:r>
      <w:r w:rsidR="003A434A" w:rsidRPr="003A434A">
        <w:rPr>
          <w:rFonts w:ascii="Times New Roman" w:hAnsi="Times New Roman" w:hint="eastAsia"/>
          <w:lang w:val="uk-UA"/>
        </w:rPr>
        <w:t>на</w:t>
      </w:r>
      <w:r w:rsidR="003A434A" w:rsidRPr="003A434A">
        <w:rPr>
          <w:rFonts w:ascii="Times New Roman" w:hAnsi="Times New Roman"/>
          <w:lang w:val="uk-UA"/>
        </w:rPr>
        <w:t xml:space="preserve"> </w:t>
      </w:r>
      <w:r w:rsidR="003A434A" w:rsidRPr="003A434A">
        <w:rPr>
          <w:rFonts w:ascii="Times New Roman" w:hAnsi="Times New Roman" w:hint="eastAsia"/>
          <w:lang w:val="uk-UA"/>
        </w:rPr>
        <w:t>провадження</w:t>
      </w:r>
      <w:r w:rsidR="003A434A" w:rsidRPr="003A434A">
        <w:rPr>
          <w:rFonts w:ascii="Times New Roman" w:hAnsi="Times New Roman"/>
          <w:lang w:val="uk-UA"/>
        </w:rPr>
        <w:t xml:space="preserve"> </w:t>
      </w:r>
      <w:r w:rsidR="003A434A" w:rsidRPr="003A434A">
        <w:rPr>
          <w:rFonts w:ascii="Times New Roman" w:hAnsi="Times New Roman" w:hint="eastAsia"/>
          <w:lang w:val="uk-UA"/>
        </w:rPr>
        <w:t>освітньої</w:t>
      </w:r>
      <w:r w:rsidR="003A434A" w:rsidRPr="003A434A">
        <w:rPr>
          <w:rFonts w:ascii="Times New Roman" w:hAnsi="Times New Roman"/>
          <w:lang w:val="uk-UA"/>
        </w:rPr>
        <w:t xml:space="preserve"> </w:t>
      </w:r>
      <w:r w:rsidR="003A434A" w:rsidRPr="003A434A">
        <w:rPr>
          <w:rFonts w:ascii="Times New Roman" w:hAnsi="Times New Roman" w:hint="eastAsia"/>
          <w:lang w:val="uk-UA"/>
        </w:rPr>
        <w:t>діяльності</w:t>
      </w:r>
      <w:r w:rsidR="003A434A" w:rsidRPr="003A434A">
        <w:rPr>
          <w:rFonts w:ascii="Times New Roman" w:hAnsi="Times New Roman"/>
          <w:lang w:val="uk-UA"/>
        </w:rPr>
        <w:t xml:space="preserve"> </w:t>
      </w:r>
      <w:r w:rsidR="003A434A" w:rsidRPr="003A434A">
        <w:rPr>
          <w:rFonts w:ascii="Times New Roman" w:hAnsi="Times New Roman" w:hint="eastAsia"/>
          <w:lang w:val="uk-UA"/>
        </w:rPr>
        <w:t>у</w:t>
      </w:r>
      <w:r w:rsidR="003A434A" w:rsidRPr="003A434A">
        <w:rPr>
          <w:rFonts w:ascii="Times New Roman" w:hAnsi="Times New Roman"/>
          <w:lang w:val="uk-UA"/>
        </w:rPr>
        <w:t xml:space="preserve"> </w:t>
      </w:r>
      <w:r w:rsidR="003A434A" w:rsidRPr="003A434A">
        <w:rPr>
          <w:rFonts w:ascii="Times New Roman" w:hAnsi="Times New Roman" w:hint="eastAsia"/>
          <w:lang w:val="uk-UA"/>
        </w:rPr>
        <w:t>сфері</w:t>
      </w:r>
      <w:r w:rsidR="003A434A" w:rsidRPr="003A434A">
        <w:rPr>
          <w:rFonts w:ascii="Times New Roman" w:hAnsi="Times New Roman"/>
          <w:lang w:val="uk-UA"/>
        </w:rPr>
        <w:t xml:space="preserve"> </w:t>
      </w:r>
      <w:r w:rsidR="00177C8C">
        <w:rPr>
          <w:rFonts w:ascii="Times New Roman" w:hAnsi="Times New Roman"/>
          <w:szCs w:val="28"/>
          <w:lang w:val="uk-UA"/>
        </w:rPr>
        <w:t xml:space="preserve">позашкільної </w:t>
      </w:r>
      <w:r w:rsidR="00161D85" w:rsidRPr="00A75508">
        <w:rPr>
          <w:rFonts w:ascii="Times New Roman" w:hAnsi="Times New Roman"/>
          <w:szCs w:val="28"/>
          <w:lang w:val="uk-UA"/>
        </w:rPr>
        <w:t xml:space="preserve">освіти </w:t>
      </w:r>
      <w:r w:rsidR="00161D85" w:rsidRPr="00152F0B">
        <w:rPr>
          <w:rFonts w:ascii="Times New Roman" w:hAnsi="Times New Roman"/>
          <w:szCs w:val="28"/>
          <w:lang w:val="uk-UA"/>
        </w:rPr>
        <w:t>за місцем провадження освітньої діяльності:</w:t>
      </w:r>
      <w:r w:rsidR="00177C8C" w:rsidRPr="00177C8C">
        <w:t xml:space="preserve"> </w:t>
      </w:r>
      <w:r w:rsidR="00276DA3" w:rsidRPr="00276DA3">
        <w:t xml:space="preserve">09201, Київська область, </w:t>
      </w:r>
      <w:r w:rsidR="0097227C">
        <w:rPr>
          <w:lang w:val="uk-UA"/>
        </w:rPr>
        <w:t>Обухівський</w:t>
      </w:r>
      <w:r w:rsidR="00276DA3" w:rsidRPr="00276DA3">
        <w:t xml:space="preserve"> район, місто Кагарлик, вулиця Паркова, будинок 13</w:t>
      </w:r>
      <w:r w:rsidR="004F6020">
        <w:rPr>
          <w:rFonts w:ascii="Times New Roman" w:hAnsi="Times New Roman"/>
          <w:szCs w:val="28"/>
          <w:lang w:val="uk-UA"/>
        </w:rPr>
        <w:t xml:space="preserve">. </w:t>
      </w:r>
    </w:p>
    <w:p w:rsidR="005A764D" w:rsidRDefault="00276DA3" w:rsidP="007A0973">
      <w:pPr>
        <w:ind w:firstLine="567"/>
        <w:jc w:val="both"/>
        <w:rPr>
          <w:rFonts w:ascii="Times New Roman" w:hAnsi="Times New Roman"/>
          <w:szCs w:val="28"/>
          <w:lang w:val="uk-UA"/>
        </w:rPr>
      </w:pPr>
      <w:r w:rsidRPr="00276DA3">
        <w:rPr>
          <w:rFonts w:ascii="Times New Roman" w:hAnsi="Times New Roman"/>
          <w:szCs w:val="28"/>
          <w:lang w:val="uk-UA"/>
        </w:rPr>
        <w:t>Розрахункові реквізити для внесення плати за видачу ліцензії: номер рахунка – UA758999980334119896040010816, код отримувача (ЄДРПОУ) – 37955989, код класифікації доходів бюджету – 22011800, отримувач – ГУК уКиїв.обл/Кагарлицька міс/22011800.</w:t>
      </w:r>
      <w:r>
        <w:rPr>
          <w:rFonts w:ascii="Times New Roman" w:hAnsi="Times New Roman"/>
          <w:szCs w:val="28"/>
          <w:lang w:val="uk-UA"/>
        </w:rPr>
        <w:t xml:space="preserve"> </w:t>
      </w:r>
    </w:p>
    <w:p w:rsidR="00177C8C" w:rsidRDefault="00177C8C" w:rsidP="007A0973">
      <w:pPr>
        <w:ind w:firstLine="567"/>
        <w:jc w:val="both"/>
        <w:rPr>
          <w:rFonts w:ascii="Times New Roman" w:hAnsi="Times New Roman"/>
          <w:szCs w:val="28"/>
          <w:lang w:val="uk-UA"/>
        </w:rPr>
      </w:pPr>
    </w:p>
    <w:p w:rsidR="007A0973" w:rsidRDefault="007A0973" w:rsidP="007A0973">
      <w:pPr>
        <w:ind w:firstLine="567"/>
        <w:jc w:val="both"/>
        <w:rPr>
          <w:rFonts w:ascii="Times New Roman" w:hAnsi="Times New Roman"/>
          <w:szCs w:val="28"/>
          <w:lang w:val="uk-UA"/>
        </w:rPr>
      </w:pPr>
    </w:p>
    <w:p w:rsidR="007A0973" w:rsidRDefault="007A0973" w:rsidP="007A0973">
      <w:pPr>
        <w:ind w:firstLine="567"/>
        <w:jc w:val="both"/>
        <w:rPr>
          <w:rFonts w:ascii="Times New Roman" w:hAnsi="Times New Roman"/>
          <w:szCs w:val="28"/>
          <w:lang w:val="uk-UA"/>
        </w:rPr>
      </w:pPr>
    </w:p>
    <w:p w:rsidR="007A0973" w:rsidRDefault="007A0973" w:rsidP="007A0973">
      <w:pPr>
        <w:ind w:firstLine="567"/>
        <w:jc w:val="center"/>
        <w:rPr>
          <w:rFonts w:ascii="Times New Roman" w:hAnsi="Times New Roman"/>
          <w:szCs w:val="28"/>
          <w:lang w:val="uk-UA"/>
        </w:rPr>
      </w:pPr>
      <w:r>
        <w:rPr>
          <w:rFonts w:ascii="Times New Roman" w:hAnsi="Times New Roman"/>
          <w:szCs w:val="28"/>
          <w:lang w:val="uk-UA"/>
        </w:rPr>
        <w:t>2</w:t>
      </w:r>
    </w:p>
    <w:p w:rsidR="007A0973" w:rsidRDefault="007A0973" w:rsidP="007A0973">
      <w:pPr>
        <w:ind w:firstLine="567"/>
        <w:jc w:val="both"/>
        <w:rPr>
          <w:rFonts w:ascii="Times New Roman" w:hAnsi="Times New Roman"/>
          <w:szCs w:val="28"/>
          <w:lang w:val="uk-UA"/>
        </w:rPr>
      </w:pPr>
    </w:p>
    <w:p w:rsidR="00177C8C" w:rsidRDefault="00001FDB" w:rsidP="007A0973">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 xml:space="preserve">2. </w:t>
      </w:r>
      <w:r w:rsidR="009932A3" w:rsidRPr="009932A3">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177C8C" w:rsidRDefault="00177C8C" w:rsidP="007A0973">
      <w:pPr>
        <w:tabs>
          <w:tab w:val="left" w:pos="993"/>
        </w:tabs>
        <w:ind w:firstLine="567"/>
        <w:contextualSpacing/>
        <w:jc w:val="both"/>
        <w:rPr>
          <w:rFonts w:ascii="Times New Roman" w:hAnsi="Times New Roman"/>
          <w:szCs w:val="28"/>
          <w:lang w:val="uk-UA"/>
        </w:rPr>
      </w:pPr>
    </w:p>
    <w:p w:rsidR="00177C8C" w:rsidRPr="00177C8C" w:rsidRDefault="00177C8C" w:rsidP="007A0973">
      <w:pPr>
        <w:tabs>
          <w:tab w:val="left" w:pos="993"/>
        </w:tabs>
        <w:ind w:firstLine="567"/>
        <w:contextualSpacing/>
        <w:jc w:val="both"/>
        <w:rPr>
          <w:rFonts w:ascii="Times New Roman" w:hAnsi="Times New Roman"/>
          <w:szCs w:val="28"/>
          <w:lang w:val="uk-UA"/>
        </w:rPr>
      </w:pPr>
      <w:r>
        <w:rPr>
          <w:rFonts w:ascii="Times New Roman" w:hAnsi="Times New Roman"/>
          <w:szCs w:val="28"/>
          <w:lang w:val="uk-UA"/>
        </w:rPr>
        <w:t>3.</w:t>
      </w:r>
      <w:r w:rsidR="009932A3" w:rsidRPr="009932A3">
        <w:rPr>
          <w:rFonts w:ascii="Times New Roman" w:hAnsi="Times New Roman"/>
          <w:szCs w:val="28"/>
          <w:lang w:val="uk-UA"/>
        </w:rPr>
        <w:t xml:space="preserve"> </w:t>
      </w:r>
      <w:r w:rsidRPr="00177C8C">
        <w:rPr>
          <w:rFonts w:ascii="Times New Roman" w:eastAsia="Calibri" w:hAnsi="Times New Roman"/>
          <w:szCs w:val="28"/>
          <w:lang w:val="uk-UA" w:eastAsia="en-US"/>
        </w:rPr>
        <w:t xml:space="preserve">Контроль за виконанням цього розпорядження покласти на заступника голови Київської обласної державної адміністрації Торкунова О.М. </w:t>
      </w:r>
    </w:p>
    <w:p w:rsidR="00177C8C" w:rsidRPr="00177C8C" w:rsidRDefault="00177C8C" w:rsidP="007A0973">
      <w:pPr>
        <w:tabs>
          <w:tab w:val="left" w:pos="993"/>
        </w:tabs>
        <w:overflowPunct/>
        <w:autoSpaceDE/>
        <w:autoSpaceDN/>
        <w:adjustRightInd/>
        <w:ind w:firstLine="567"/>
        <w:jc w:val="both"/>
        <w:rPr>
          <w:rFonts w:ascii="Times New Roman" w:eastAsia="Calibri" w:hAnsi="Times New Roman"/>
          <w:b/>
          <w:bCs/>
          <w:szCs w:val="28"/>
          <w:lang w:val="uk-UA" w:eastAsia="en-US"/>
        </w:rPr>
      </w:pPr>
    </w:p>
    <w:p w:rsidR="00177C8C" w:rsidRPr="00177C8C" w:rsidRDefault="00177C8C" w:rsidP="007A0973">
      <w:pPr>
        <w:overflowPunct/>
        <w:autoSpaceDE/>
        <w:autoSpaceDN/>
        <w:adjustRightInd/>
        <w:jc w:val="both"/>
        <w:rPr>
          <w:rFonts w:ascii="Times New Roman" w:eastAsia="Calibri" w:hAnsi="Times New Roman"/>
          <w:b/>
          <w:bCs/>
          <w:szCs w:val="28"/>
          <w:lang w:val="uk-UA" w:eastAsia="en-US"/>
        </w:rPr>
      </w:pPr>
    </w:p>
    <w:p w:rsidR="00DC1BE2" w:rsidRDefault="00177C8C" w:rsidP="007A0973">
      <w:pPr>
        <w:overflowPunct/>
        <w:autoSpaceDE/>
        <w:autoSpaceDN/>
        <w:adjustRightInd/>
        <w:rPr>
          <w:rFonts w:ascii="Times New Roman" w:eastAsia="Calibri" w:hAnsi="Times New Roman"/>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0B0BAB">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Василь ВОЛОДІН</w:t>
      </w:r>
      <w:r w:rsidRPr="00177C8C">
        <w:rPr>
          <w:rFonts w:ascii="Times New Roman" w:eastAsia="Calibri" w:hAnsi="Times New Roman"/>
          <w:szCs w:val="28"/>
          <w:lang w:val="uk-UA" w:eastAsia="en-US"/>
        </w:rPr>
        <w:t xml:space="preserve"> </w:t>
      </w: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p w:rsidR="002866C1" w:rsidRDefault="002866C1" w:rsidP="007A0973">
      <w:pPr>
        <w:overflowPunct/>
        <w:autoSpaceDE/>
        <w:autoSpaceDN/>
        <w:adjustRightInd/>
        <w:rPr>
          <w:rFonts w:ascii="Times New Roman" w:eastAsia="Calibri" w:hAnsi="Times New Roman"/>
          <w:szCs w:val="28"/>
          <w:lang w:val="uk-UA" w:eastAsia="en-US"/>
        </w:rPr>
      </w:pPr>
    </w:p>
    <w:sectPr w:rsidR="002866C1" w:rsidSect="00435B38">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54A" w:rsidRDefault="0043554A">
      <w:r>
        <w:separator/>
      </w:r>
    </w:p>
  </w:endnote>
  <w:endnote w:type="continuationSeparator" w:id="0">
    <w:p w:rsidR="0043554A" w:rsidRDefault="0043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54A" w:rsidRDefault="0043554A">
      <w:r>
        <w:separator/>
      </w:r>
    </w:p>
  </w:footnote>
  <w:footnote w:type="continuationSeparator" w:id="0">
    <w:p w:rsidR="0043554A" w:rsidRDefault="00435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5E95"/>
    <w:rsid w:val="00026A5B"/>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98A"/>
    <w:rsid w:val="000A0007"/>
    <w:rsid w:val="000A2E4C"/>
    <w:rsid w:val="000B0BAB"/>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7C8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327B"/>
    <w:rsid w:val="002360A4"/>
    <w:rsid w:val="00254D01"/>
    <w:rsid w:val="0025533A"/>
    <w:rsid w:val="00257F28"/>
    <w:rsid w:val="00261E82"/>
    <w:rsid w:val="00264ABF"/>
    <w:rsid w:val="0027358E"/>
    <w:rsid w:val="00275E63"/>
    <w:rsid w:val="00276DA3"/>
    <w:rsid w:val="00277FB4"/>
    <w:rsid w:val="002866C1"/>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1B12"/>
    <w:rsid w:val="00302102"/>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2065"/>
    <w:rsid w:val="003B3737"/>
    <w:rsid w:val="003B4637"/>
    <w:rsid w:val="003B4E3F"/>
    <w:rsid w:val="003B67BC"/>
    <w:rsid w:val="003B68DD"/>
    <w:rsid w:val="003C004F"/>
    <w:rsid w:val="003C1FF4"/>
    <w:rsid w:val="003D5E3B"/>
    <w:rsid w:val="003E0BB4"/>
    <w:rsid w:val="003F5FA2"/>
    <w:rsid w:val="003F6564"/>
    <w:rsid w:val="00400A42"/>
    <w:rsid w:val="00407134"/>
    <w:rsid w:val="00411E1D"/>
    <w:rsid w:val="0041294D"/>
    <w:rsid w:val="0041307F"/>
    <w:rsid w:val="004233F2"/>
    <w:rsid w:val="0042675B"/>
    <w:rsid w:val="00426ABD"/>
    <w:rsid w:val="004317F5"/>
    <w:rsid w:val="0043554A"/>
    <w:rsid w:val="00435B38"/>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1369"/>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16E86"/>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6AF0"/>
    <w:rsid w:val="0076774E"/>
    <w:rsid w:val="00767A13"/>
    <w:rsid w:val="00770C1B"/>
    <w:rsid w:val="00771ACE"/>
    <w:rsid w:val="00786EA4"/>
    <w:rsid w:val="007877AC"/>
    <w:rsid w:val="007917C3"/>
    <w:rsid w:val="00792B2F"/>
    <w:rsid w:val="007964B9"/>
    <w:rsid w:val="007A0973"/>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528"/>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058B0"/>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27C"/>
    <w:rsid w:val="0097248E"/>
    <w:rsid w:val="00983607"/>
    <w:rsid w:val="009847EF"/>
    <w:rsid w:val="009932A3"/>
    <w:rsid w:val="00993A7D"/>
    <w:rsid w:val="009A5FDA"/>
    <w:rsid w:val="009A78DE"/>
    <w:rsid w:val="009B28A7"/>
    <w:rsid w:val="009B3170"/>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27AD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5016"/>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38E8"/>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4092"/>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A7BAF"/>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A623EB-97FA-4BA1-8609-E5F0B085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1518</Words>
  <Characters>866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2021-09-30T22:56:00Z</cp:lastPrinted>
  <dcterms:created xsi:type="dcterms:W3CDTF">2021-10-20T12:04:00Z</dcterms:created>
  <dcterms:modified xsi:type="dcterms:W3CDTF">2021-10-20T12:04:00Z</dcterms:modified>
</cp:coreProperties>
</file>