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Родовища піску в Київській області та перелік спецдозволів</w:t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на видобування</w:t>
      </w:r>
    </w:p>
    <w:p w:rsidR="00000000" w:rsidDel="00000000" w:rsidP="00000000" w:rsidRDefault="00000000" w:rsidRPr="00000000" w14:paraId="0000000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620"/>
        <w:gridCol w:w="2475"/>
        <w:gridCol w:w="1080"/>
        <w:gridCol w:w="1740"/>
        <w:gridCol w:w="1529"/>
        <w:tblGridChange w:id="0">
          <w:tblGrid>
            <w:gridCol w:w="585"/>
            <w:gridCol w:w="1620"/>
            <w:gridCol w:w="2475"/>
            <w:gridCol w:w="1080"/>
            <w:gridCol w:w="1740"/>
            <w:gridCol w:w="1529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№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Назва родовища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Корисна копалина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Площа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Номер ліцензії на видобуток та термін її дії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Власник ліцензії на видобуток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Білоцерківський район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Бірюківське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будівництва, будівельних розчинів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9,2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1f1f1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5101</w:t>
              </w:r>
            </w:hyperlink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 від 14.01.2010 року,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20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ПП “Надра-Сервіс”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Піщанське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10,91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1f1f1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6312</w:t>
              </w:r>
            </w:hyperlink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 від 29.12.2018 року,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20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“Піщанське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Ратуське (південна ділянка)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 та благоустрою, рекультивації і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5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1f1f1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5146</w:t>
              </w:r>
            </w:hyperlink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 від 10.02.2010 року,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 20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ФОП “Ліщенко Марія Вікторівна”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Трушківське південне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цегли, бетону та благоустрою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34,6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1f1f1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4771</w:t>
              </w:r>
            </w:hyperlink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 від 11.11.2008 року,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20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“Фасад”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Улашівське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і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33,5 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№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2709</w:t>
              </w:r>
            </w:hyperlink>
            <w:r w:rsidDel="00000000" w:rsidR="00000000" w:rsidRPr="00000000">
              <w:rPr>
                <w:color w:val="1f1f1f"/>
                <w:sz w:val="20"/>
                <w:szCs w:val="20"/>
                <w:highlight w:val="white"/>
                <w:rtl w:val="0"/>
              </w:rPr>
              <w:t xml:space="preserve"> від 6.06.2002 року, 30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“Промбуд”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Володарське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баласту та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Рокитнянське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Острівське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Синявське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25,9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Сквирське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 та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11,4 га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8,02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Трушківське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33,4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Таращанське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32,2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Шкарівське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Бориспільський район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Гартівське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27,3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3275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30.10.2003 рік, 30 років (анульовано - КВ)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“Торговельно-виробнича фірма Г.АРТ”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Глибоцьке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6518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1.06.2021 року, 20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“Глобус Альянс Плюс”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Гнідинське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1109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20.10.1997 року, 40 років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ПАТ “Київопорядкомплект”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Гнідинське-2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 та благоустрою, рекультивації і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13,5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3328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19.12.2003 року, 30 років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ДП “Агробуд” ЗАТ “Агробудмеханзація”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Конча-Заспа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113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6304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20.12.2018 року, 20 років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“Славутичбудпостач”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Процівське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6530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18.06.2021 року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“Рівне-Будматеріали”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Гатне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227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Гнідинське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 та благоустрою, рекультивації і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9,82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Козлівське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Броварський район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Кручі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силікатних каменів та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6203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18.05.2017 року, 17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“БК-Промбудресурс”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Садове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 та благоустрою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4953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27.03.2009 року, 20 років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“Ажур-Д”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Спаське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180,54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6391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20.01.2010 року, 10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“Будіндустрія-Сервіс ЛТД”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Мехедове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6480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16.03.2021 року, 20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“Десна С Контракт”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Броварський та Вишгородський райони (родовища розміщені у двох районах)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Деснянське верхнє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 та благоустрою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5310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13.01.2011 року, 16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ТОВ “Собі”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Деснянське нижнє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 та благоустрою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56,5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5309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13.01.2011 року, 16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ТОВ “Собі”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Осещинське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81,4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5833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19.08.2013 року, 17 років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“Укрбудтрестсервіс”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Бучанський район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Бучанське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 та благоустрою, рекультивації і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6580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22.10.2021 року, 15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“Легалс”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Озернівське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186,7 га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97,18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4251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14.05.2007 року, 28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“Гірничодобувна компанія-СБК”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Кодринське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кварцовий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14,2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Мирчанське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кварцовий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2,4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Пісківське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кварцовий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Поташнянське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66,8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Расківське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32,5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Яблунівське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12,6 га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11,82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Вишгородський район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Деснянське центральне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Чорнобильське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6,7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Обухівський район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Гребенянське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353,96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5500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26.03.2012 року, 20 років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00" w:lineRule="auto"/>
              <w:ind w:lef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“Трансфлот”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Миронівське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5821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29.07.2013, 20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00" w:lineRule="auto"/>
              <w:ind w:lef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“Дорожник”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Ново-Українське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753,5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6382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25.10.2019 року, 20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“Бутсайт”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Стайківське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силікатної цегли, будівельних розчинів, дорожнього будівництва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154,2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6145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17.10.2016 року, 20 років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00" w:lineRule="auto"/>
              <w:ind w:lef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“Дніпровські піски”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Стугнівське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24,8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3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6241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28.12.2017 року, 20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“Трипільська колота цегла”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Трипільське (центральна ділянка)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силікатної цегли, дорожнього будівництва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312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5510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10.04.2012 року, 20 років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“Цегла вашого дому”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Трипільське (північно-західна ділянка)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6566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від 23.09.2021 року, 20 років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ТОВ “Регіон Буд-2018”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Безіменний острів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38,6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Васильківське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5,2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Витачівське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силікатної цегли, будівельних розчинів,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Кагарлицьке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5,4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Козинське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186,1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Козинське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силікатних блоків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58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Конча-Заспа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будівництва, будівельних матеріалів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Конча-Заспівське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 вказано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Маслівське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Миронівське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благоустрою, рекультивації та планування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3,68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Нещерівське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силікатних блоків, цегли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2,48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Обухівське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силікатної цегли,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78,27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Стайкінське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бетону, дорожнього будівництва,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45,5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Фастівський район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Кончаківське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Офірнівське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пісок для будівельних розчинів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1,02 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B2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inerals-ua.info/spedozvoli-rep.php?pr=1&amp;urls=https://geoappl.kiev.ua:4445/reports/rwservlet?us*report=lic_sp1.rdf*sequn=1945393" TargetMode="External"/><Relationship Id="rId22" Type="http://schemas.openxmlformats.org/officeDocument/2006/relationships/hyperlink" Target="https://minerals-ua.info/spedozvoli-rep.php?pr=1&amp;urls=https://geoappl.kiev.ua:4445/reports/rwservlet?us*report=lic_sp1.rdf*sequn=708815" TargetMode="External"/><Relationship Id="rId21" Type="http://schemas.openxmlformats.org/officeDocument/2006/relationships/hyperlink" Target="https://minerals-ua.info/spedozvoli-rep.php?pr=1&amp;urls=https://geoappl.kiev.ua:4445/reports/rwservlet?us*report=lic_sp1.rdf*sequn=717511" TargetMode="External"/><Relationship Id="rId24" Type="http://schemas.openxmlformats.org/officeDocument/2006/relationships/hyperlink" Target="https://geoinf.kiev.ua/wp/spedozvoli-rep.php?pr=1&amp;urls=https://geoappl.kiev.ua:4445/reports/rwservlet?us*report=lic_sp1.rdf*sequn=2001892" TargetMode="External"/><Relationship Id="rId23" Type="http://schemas.openxmlformats.org/officeDocument/2006/relationships/hyperlink" Target="https://minerals-ua.info/spedozvoli-rep.php?pr=1&amp;urls=http://geoappl.kiev.ua:8888/reports/rwservlet?us*report=lic_sp1.rdf*sequn=10897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nerals-ua.info/spedozvoli-rep.php?pr=1&amp;urls=https://geoappl.kiev.ua:4445/reports/rwservlet?us*report=lic_sp1.rdf*sequn=271242" TargetMode="External"/><Relationship Id="rId26" Type="http://schemas.openxmlformats.org/officeDocument/2006/relationships/hyperlink" Target="https://minerals-ua.info/spedozvoli-rep.php?pr=1&amp;urls=http://geoappl.kiev.ua:8888/reports/rwservlet?us*report=lic_sp1.rdf*sequn=891219" TargetMode="External"/><Relationship Id="rId25" Type="http://schemas.openxmlformats.org/officeDocument/2006/relationships/hyperlink" Target="https://minerals-ua.info/spedozvoli-rep.php?pr=1&amp;urls=http://geoappl.kiev.ua:8888/reports/rwservlet?us*report=lic_sp1.rdf*sequn=256888" TargetMode="External"/><Relationship Id="rId28" Type="http://schemas.openxmlformats.org/officeDocument/2006/relationships/hyperlink" Target="https://minerals-ua.info/spedozvoli-rep.php?pr=1&amp;urls=http://geoappl.kiev.ua:8888/reports/rwservlet?us*report=lic_sp1.rdf*sequn=1809715" TargetMode="External"/><Relationship Id="rId27" Type="http://schemas.openxmlformats.org/officeDocument/2006/relationships/hyperlink" Target="https://minerals-ua.info/spedozvoli-rep.php?pr=1&amp;urls=http://geoappl.kiev.ua:8888/reports/rwservlet?us*report=lic_sp1.rdf*sequn=1105468" TargetMode="External"/><Relationship Id="rId5" Type="http://schemas.openxmlformats.org/officeDocument/2006/relationships/styles" Target="styles.xml"/><Relationship Id="rId6" Type="http://schemas.openxmlformats.org/officeDocument/2006/relationships/hyperlink" Target="http://geoappl.kiev.ua:8888/reports/rwservlet?us&amp;report=lic_sp1.rdf&amp;sequn=484406" TargetMode="External"/><Relationship Id="rId29" Type="http://schemas.openxmlformats.org/officeDocument/2006/relationships/hyperlink" Target="https://minerals-ua.info/spedozvoli-rep.php?pr=1&amp;urls=https://geoappl.kiev.ua:4445/reports/rwservlet?us*report=lic_sp1.rdf*sequn=1437599" TargetMode="External"/><Relationship Id="rId7" Type="http://schemas.openxmlformats.org/officeDocument/2006/relationships/hyperlink" Target="https://geoappl.kiev.ua:4445/reports/rwservlet?us&amp;report=lic_sp1.rdf&amp;sequn=1737383" TargetMode="External"/><Relationship Id="rId8" Type="http://schemas.openxmlformats.org/officeDocument/2006/relationships/hyperlink" Target="http://geoappl.kiev.ua:8888/reports/rwservlet?us&amp;report=lic_sp1.rdf&amp;sequn=525119" TargetMode="External"/><Relationship Id="rId31" Type="http://schemas.openxmlformats.org/officeDocument/2006/relationships/hyperlink" Target="https://minerals-ua.info/spedozvoli-rep.php?pr=1&amp;urls=https://geoappl.kiev.ua:4445/reports/rwservlet?us*report=lic_sp1.rdf*sequn=890726" TargetMode="External"/><Relationship Id="rId30" Type="http://schemas.openxmlformats.org/officeDocument/2006/relationships/hyperlink" Target="https://minerals-ua.info/spedozvoli-rep.php?pr=1&amp;urls=http://geoappl.kiev.ua:8888/reports/rwservlet?us*report=lic_sp1.rdf*sequn=1599523" TargetMode="External"/><Relationship Id="rId11" Type="http://schemas.openxmlformats.org/officeDocument/2006/relationships/hyperlink" Target="https://geoinf.kiev.ua/wp/spedozvoli-rep.php?pr=1&amp;urls=https://geoappl.kiev.ua:4445/reports/rwservlet?us*report=lic_sp1.rdf*sequn=61536" TargetMode="External"/><Relationship Id="rId10" Type="http://schemas.openxmlformats.org/officeDocument/2006/relationships/hyperlink" Target="https://geoappl.kiev.ua:4445/reports/rwservlet?us&amp;report=lic_sp1.rdf&amp;sequn=49325" TargetMode="External"/><Relationship Id="rId32" Type="http://schemas.openxmlformats.org/officeDocument/2006/relationships/hyperlink" Target="https://minerals-ua.info/spedozvoli-rep.php?pr=1&amp;urls=https://geoappl.kiev.ua:4445/reports/rwservlet?us*report=lic_sp1.rdf*sequn=1994905" TargetMode="External"/><Relationship Id="rId13" Type="http://schemas.openxmlformats.org/officeDocument/2006/relationships/hyperlink" Target="http://geoappl.kiev.ua:8888/reports/rwservlet?us&amp;report=lic_sp1.rdf&amp;sequn=2127" TargetMode="External"/><Relationship Id="rId12" Type="http://schemas.openxmlformats.org/officeDocument/2006/relationships/hyperlink" Target="https://minerals-ua.info/spedozvoli-rep.php?pr=1&amp;urls=https://geoappl.kiev.ua:4445/reports/rwservlet?us*report=lic_sp1.rdf*sequn=1953467" TargetMode="External"/><Relationship Id="rId15" Type="http://schemas.openxmlformats.org/officeDocument/2006/relationships/hyperlink" Target="https://minerals-ua.info/spedozvoli-rep.php?pr=1&amp;urls=https://geoappl.kiev.ua:4445/reports/rwservlet?us*report=lic_sp1.rdf*sequn=1716393" TargetMode="External"/><Relationship Id="rId14" Type="http://schemas.openxmlformats.org/officeDocument/2006/relationships/hyperlink" Target="https://minerals-ua.info/spedozvoli-rep.php?pr=1&amp;urls=https://geoappl.kiev.ua:4445/reports/rwservlet?us*report=lic_sp1.rdf*sequn=61540" TargetMode="External"/><Relationship Id="rId17" Type="http://schemas.openxmlformats.org/officeDocument/2006/relationships/hyperlink" Target="https://minerals-ua.info/spedozvoli-rep.php?pr=1&amp;urls=https://geoappl.kiev.ua:4445/reports/rwservlet?us*report=lic_sp1.rdf*sequn=1505446" TargetMode="External"/><Relationship Id="rId16" Type="http://schemas.openxmlformats.org/officeDocument/2006/relationships/hyperlink" Target="https://minerals-ua.info/spedozvoli-rep.php?pr=1&amp;urls=https://geoappl.kiev.ua:4445/reports/rwservlet?us*report=lic_sp1.rdf*sequn=2005142" TargetMode="External"/><Relationship Id="rId19" Type="http://schemas.openxmlformats.org/officeDocument/2006/relationships/hyperlink" Target="https://minerals-ua.info/spedozvoli-rep.php?pr=1&amp;urls=https://geoappl.kiev.ua:4445/reports/rwservlet?us*report=lic_sp1.rdf*sequn=1835473" TargetMode="External"/><Relationship Id="rId18" Type="http://schemas.openxmlformats.org/officeDocument/2006/relationships/hyperlink" Target="https://minerals-ua.info/spedozvoli-rep.php?pr=1&amp;urls=https://geoappl.kiev.ua:4445/reports/rwservlet?us*report=lic_sp1.rdf*sequn=310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