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"/>
        <w:gridCol w:w="1339"/>
        <w:gridCol w:w="567"/>
        <w:gridCol w:w="1843"/>
        <w:gridCol w:w="567"/>
        <w:gridCol w:w="4819"/>
      </w:tblGrid>
      <w:tr w:rsidR="0020444D" w:rsidRPr="00E21088" w14:paraId="7A05D6B3" w14:textId="77777777" w:rsidTr="00E9208F">
        <w:trPr>
          <w:trHeight w:val="596"/>
        </w:trPr>
        <w:tc>
          <w:tcPr>
            <w:tcW w:w="4253" w:type="dxa"/>
            <w:gridSpan w:val="4"/>
            <w:vMerge w:val="restart"/>
          </w:tcPr>
          <w:p w14:paraId="164E3F2A" w14:textId="77777777" w:rsidR="0020444D" w:rsidRPr="00BF291D" w:rsidRDefault="0020444D" w:rsidP="00E9208F">
            <w:pPr>
              <w:tabs>
                <w:tab w:val="left" w:pos="5670"/>
              </w:tabs>
              <w:ind w:left="-104" w:right="-108"/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BF291D">
              <w:rPr>
                <w:b/>
                <w:sz w:val="28"/>
                <w:szCs w:val="28"/>
                <w:lang w:val="ru-RU"/>
              </w:rPr>
              <w:t xml:space="preserve">ГОЛОВНЕ УПРАВЛІННЯ  </w:t>
            </w:r>
          </w:p>
          <w:p w14:paraId="52D9DE96" w14:textId="77777777" w:rsidR="0020444D" w:rsidRPr="00B75AFD" w:rsidRDefault="0020444D" w:rsidP="00E9208F">
            <w:pPr>
              <w:tabs>
                <w:tab w:val="left" w:pos="5670"/>
              </w:tabs>
              <w:ind w:left="-104" w:right="-108"/>
              <w:jc w:val="center"/>
              <w:rPr>
                <w:b/>
                <w:sz w:val="28"/>
                <w:szCs w:val="28"/>
              </w:rPr>
            </w:pPr>
            <w:r w:rsidRPr="00422A40">
              <w:rPr>
                <w:b/>
                <w:sz w:val="28"/>
                <w:szCs w:val="28"/>
                <w:lang w:val="ru-RU"/>
              </w:rPr>
              <w:t>НАЦІОНАЛЬНОЇ ПОЛІЦІЇ</w:t>
            </w:r>
          </w:p>
          <w:p w14:paraId="0B3D0067" w14:textId="77777777" w:rsidR="0020444D" w:rsidRPr="00BF291D" w:rsidRDefault="0020444D" w:rsidP="00E9208F">
            <w:pPr>
              <w:tabs>
                <w:tab w:val="left" w:pos="5670"/>
              </w:tabs>
              <w:ind w:left="-104" w:right="-108"/>
              <w:jc w:val="center"/>
              <w:rPr>
                <w:b/>
                <w:sz w:val="28"/>
                <w:szCs w:val="28"/>
                <w:lang w:val="ru-RU"/>
              </w:rPr>
            </w:pPr>
            <w:r w:rsidRPr="00BF291D">
              <w:rPr>
                <w:b/>
                <w:sz w:val="28"/>
                <w:szCs w:val="28"/>
                <w:lang w:val="ru-RU"/>
              </w:rPr>
              <w:t>В КИЇВСЬКІЙ ОБЛАСТІ</w:t>
            </w:r>
          </w:p>
          <w:p w14:paraId="3E453613" w14:textId="77777777" w:rsidR="0020444D" w:rsidRPr="00BF291D" w:rsidRDefault="0020444D" w:rsidP="00E9208F">
            <w:pPr>
              <w:tabs>
                <w:tab w:val="left" w:pos="5670"/>
              </w:tabs>
              <w:ind w:left="-104" w:right="-108"/>
              <w:jc w:val="center"/>
              <w:rPr>
                <w:b/>
              </w:rPr>
            </w:pPr>
            <w:r w:rsidRPr="00BF291D">
              <w:rPr>
                <w:b/>
              </w:rPr>
              <w:t xml:space="preserve">Відділ </w:t>
            </w:r>
            <w:r>
              <w:rPr>
                <w:b/>
              </w:rPr>
              <w:t>комунікації</w:t>
            </w:r>
          </w:p>
          <w:p w14:paraId="00385BC3" w14:textId="77777777" w:rsidR="0020444D" w:rsidRPr="00244A07" w:rsidRDefault="0020444D" w:rsidP="00E9208F">
            <w:pPr>
              <w:ind w:left="-104" w:right="-108"/>
              <w:jc w:val="center"/>
              <w:rPr>
                <w:sz w:val="20"/>
                <w:lang w:val="ru-RU"/>
              </w:rPr>
            </w:pPr>
            <w:r w:rsidRPr="00E21088">
              <w:rPr>
                <w:sz w:val="20"/>
                <w:lang w:val="ru-RU"/>
              </w:rPr>
              <w:t>вул.</w:t>
            </w:r>
            <w:r>
              <w:rPr>
                <w:sz w:val="20"/>
                <w:lang w:val="ru-RU"/>
              </w:rPr>
              <w:t xml:space="preserve"> Володимирська</w:t>
            </w:r>
            <w:r w:rsidRPr="00E21088">
              <w:rPr>
                <w:sz w:val="20"/>
                <w:lang w:val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, м"/>
              </w:smartTagPr>
              <w:r>
                <w:rPr>
                  <w:sz w:val="20"/>
                  <w:lang w:val="ru-RU"/>
                </w:rPr>
                <w:t>15, м</w:t>
              </w:r>
            </w:smartTag>
            <w:r>
              <w:rPr>
                <w:sz w:val="20"/>
                <w:lang w:val="ru-RU"/>
              </w:rPr>
              <w:t>. Київ, 01601</w:t>
            </w:r>
            <w:r w:rsidRPr="00E2108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</w:p>
          <w:p w14:paraId="0D24E7B0" w14:textId="77777777" w:rsidR="0020444D" w:rsidRPr="0004519A" w:rsidRDefault="0020444D" w:rsidP="00E9208F">
            <w:pPr>
              <w:ind w:left="-104" w:right="-108"/>
              <w:jc w:val="center"/>
              <w:rPr>
                <w:sz w:val="18"/>
                <w:szCs w:val="18"/>
                <w:lang w:val="ru-RU"/>
              </w:rPr>
            </w:pPr>
            <w:r w:rsidRPr="00111E3F">
              <w:rPr>
                <w:sz w:val="20"/>
                <w:lang w:val="ru-RU"/>
              </w:rPr>
              <w:t xml:space="preserve">тел.: </w:t>
            </w:r>
            <w:r>
              <w:rPr>
                <w:sz w:val="20"/>
                <w:lang w:val="ru-RU"/>
              </w:rPr>
              <w:t>271-63-82</w:t>
            </w:r>
            <w:r w:rsidRPr="00111E3F">
              <w:rPr>
                <w:sz w:val="20"/>
                <w:lang w:val="ru-RU"/>
              </w:rPr>
              <w:t xml:space="preserve">     </w:t>
            </w:r>
            <w:r w:rsidRPr="0004519A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5BD905FB" w14:textId="77777777" w:rsidR="0020444D" w:rsidRDefault="0020444D" w:rsidP="00E9208F">
            <w:pPr>
              <w:pStyle w:val="a3"/>
              <w:ind w:left="1451"/>
              <w:jc w:val="left"/>
              <w:rPr>
                <w:b w:val="0"/>
              </w:rPr>
            </w:pPr>
            <w:r>
              <w:rPr>
                <w:b w:val="0"/>
              </w:rPr>
              <w:t>Жу</w:t>
            </w:r>
            <w:r w:rsidR="008E432D">
              <w:rPr>
                <w:b w:val="0"/>
              </w:rPr>
              <w:t>р</w:t>
            </w:r>
            <w:r>
              <w:rPr>
                <w:b w:val="0"/>
              </w:rPr>
              <w:t xml:space="preserve">налісту </w:t>
            </w:r>
          </w:p>
          <w:p w14:paraId="2FC75B7F" w14:textId="77777777" w:rsidR="0020444D" w:rsidRPr="00374191" w:rsidRDefault="008E432D" w:rsidP="00E9208F">
            <w:pPr>
              <w:pStyle w:val="a3"/>
              <w:ind w:left="1451"/>
              <w:jc w:val="left"/>
              <w:rPr>
                <w:b w:val="0"/>
              </w:rPr>
            </w:pPr>
            <w:r>
              <w:rPr>
                <w:b w:val="0"/>
              </w:rPr>
              <w:t xml:space="preserve">Інформаційно-аналітичного видання </w:t>
            </w:r>
            <w:r w:rsidR="0020444D">
              <w:rPr>
                <w:b w:val="0"/>
              </w:rPr>
              <w:t>«</w:t>
            </w:r>
            <w:r>
              <w:rPr>
                <w:b w:val="0"/>
              </w:rPr>
              <w:t>КиевВласть</w:t>
            </w:r>
            <w:r w:rsidR="0020444D">
              <w:rPr>
                <w:b w:val="0"/>
              </w:rPr>
              <w:t>»</w:t>
            </w:r>
          </w:p>
          <w:p w14:paraId="0E0DE238" w14:textId="77777777" w:rsidR="0020444D" w:rsidRPr="00374191" w:rsidRDefault="008E432D" w:rsidP="00E9208F">
            <w:pPr>
              <w:pStyle w:val="a3"/>
              <w:ind w:left="1451"/>
              <w:jc w:val="left"/>
            </w:pPr>
            <w:r>
              <w:t>Альоні МЕЛЬНИК</w:t>
            </w:r>
          </w:p>
          <w:p w14:paraId="45AC31F8" w14:textId="77777777" w:rsidR="0020444D" w:rsidRPr="00971543" w:rsidRDefault="0020444D" w:rsidP="00E9208F">
            <w:pPr>
              <w:ind w:left="933" w:right="-108"/>
              <w:rPr>
                <w:sz w:val="28"/>
                <w:szCs w:val="28"/>
                <w:lang w:val="ru-RU"/>
              </w:rPr>
            </w:pPr>
          </w:p>
        </w:tc>
      </w:tr>
      <w:tr w:rsidR="0020444D" w:rsidRPr="00E21088" w14:paraId="15AE5645" w14:textId="77777777" w:rsidTr="00E9208F">
        <w:trPr>
          <w:trHeight w:val="276"/>
        </w:trPr>
        <w:tc>
          <w:tcPr>
            <w:tcW w:w="4253" w:type="dxa"/>
            <w:gridSpan w:val="4"/>
            <w:vMerge/>
          </w:tcPr>
          <w:p w14:paraId="4D0A888A" w14:textId="77777777" w:rsidR="0020444D" w:rsidRPr="00971543" w:rsidRDefault="0020444D" w:rsidP="00E9208F">
            <w:pPr>
              <w:snapToGrid w:val="0"/>
              <w:ind w:left="-104" w:right="-108"/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</w:tcPr>
          <w:p w14:paraId="2824E52F" w14:textId="77777777" w:rsidR="0020444D" w:rsidRPr="00971543" w:rsidRDefault="0020444D" w:rsidP="00E9208F">
            <w:pPr>
              <w:snapToGrid w:val="0"/>
              <w:ind w:left="34" w:right="-63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Merge w:val="restart"/>
            <w:tcBorders>
              <w:left w:val="nil"/>
            </w:tcBorders>
          </w:tcPr>
          <w:p w14:paraId="2A7907C1" w14:textId="77777777" w:rsidR="0020444D" w:rsidRPr="00971543" w:rsidRDefault="0020444D" w:rsidP="00E9208F">
            <w:pPr>
              <w:ind w:left="34" w:right="-108"/>
              <w:rPr>
                <w:sz w:val="28"/>
                <w:szCs w:val="28"/>
                <w:lang w:val="ru-RU"/>
              </w:rPr>
            </w:pPr>
          </w:p>
          <w:p w14:paraId="002B3C20" w14:textId="77777777" w:rsidR="0020444D" w:rsidRPr="00971543" w:rsidRDefault="0020444D" w:rsidP="00E9208F">
            <w:pPr>
              <w:ind w:left="34" w:right="-108"/>
              <w:rPr>
                <w:sz w:val="28"/>
                <w:szCs w:val="28"/>
                <w:lang w:val="ru-RU"/>
              </w:rPr>
            </w:pPr>
          </w:p>
        </w:tc>
      </w:tr>
      <w:tr w:rsidR="0020444D" w:rsidRPr="00E21088" w14:paraId="1E4299BA" w14:textId="77777777" w:rsidTr="00E9208F">
        <w:tc>
          <w:tcPr>
            <w:tcW w:w="1843" w:type="dxa"/>
            <w:gridSpan w:val="2"/>
            <w:tcBorders>
              <w:bottom w:val="single" w:sz="2" w:space="0" w:color="auto"/>
            </w:tcBorders>
            <w:vAlign w:val="bottom"/>
          </w:tcPr>
          <w:p w14:paraId="5C3042D9" w14:textId="77777777" w:rsidR="0020444D" w:rsidRPr="003B7912" w:rsidRDefault="0020444D" w:rsidP="008E432D">
            <w:pPr>
              <w:autoSpaceDN w:val="0"/>
              <w:adjustRightInd w:val="0"/>
              <w:spacing w:line="192" w:lineRule="auto"/>
              <w:ind w:left="-108" w:right="-108"/>
              <w:jc w:val="right"/>
              <w:rPr>
                <w:sz w:val="20"/>
                <w:szCs w:val="20"/>
                <w:lang w:val="ru-RU"/>
              </w:rPr>
            </w:pPr>
            <w:r w:rsidRPr="003B7912">
              <w:rPr>
                <w:sz w:val="20"/>
                <w:szCs w:val="20"/>
                <w:lang w:val="ru-RU"/>
              </w:rPr>
              <w:t>0</w:t>
            </w:r>
            <w:r w:rsidR="008E432D">
              <w:rPr>
                <w:sz w:val="20"/>
                <w:szCs w:val="20"/>
                <w:lang w:val="ru-RU"/>
              </w:rPr>
              <w:t>9</w:t>
            </w:r>
            <w:r w:rsidRPr="00641865">
              <w:rPr>
                <w:sz w:val="20"/>
                <w:szCs w:val="20"/>
                <w:lang w:val="ru-RU"/>
              </w:rPr>
              <w:t>.</w:t>
            </w:r>
            <w:r w:rsidRPr="003B7912">
              <w:rPr>
                <w:sz w:val="20"/>
                <w:szCs w:val="20"/>
                <w:lang w:val="ru-RU"/>
              </w:rPr>
              <w:t>02</w:t>
            </w:r>
            <w:r w:rsidRPr="00641865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</w:t>
            </w:r>
            <w:r w:rsidRPr="003B791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14:paraId="4281665D" w14:textId="77777777" w:rsidR="0020444D" w:rsidRPr="00641865" w:rsidRDefault="0020444D" w:rsidP="00E9208F">
            <w:pPr>
              <w:snapToGrid w:val="0"/>
              <w:spacing w:before="80"/>
              <w:ind w:left="-137" w:right="-48"/>
              <w:jc w:val="right"/>
              <w:rPr>
                <w:sz w:val="18"/>
                <w:szCs w:val="18"/>
                <w:lang w:val="ru-RU"/>
              </w:rPr>
            </w:pPr>
            <w:r w:rsidRPr="00641865"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40E08A" w14:textId="77777777" w:rsidR="0020444D" w:rsidRPr="00641865" w:rsidRDefault="0020444D" w:rsidP="005561A6">
            <w:pPr>
              <w:autoSpaceDN w:val="0"/>
              <w:adjustRightInd w:val="0"/>
              <w:spacing w:line="192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971543">
              <w:rPr>
                <w:sz w:val="20"/>
                <w:szCs w:val="20"/>
                <w:lang w:val="ru-RU"/>
              </w:rPr>
              <w:t xml:space="preserve"> </w:t>
            </w:r>
            <w:r w:rsidR="008E432D">
              <w:rPr>
                <w:sz w:val="20"/>
                <w:szCs w:val="20"/>
              </w:rPr>
              <w:t>21</w:t>
            </w:r>
            <w:r w:rsidRPr="00641865">
              <w:rPr>
                <w:sz w:val="20"/>
                <w:szCs w:val="20"/>
                <w:lang w:val="ru-RU"/>
              </w:rPr>
              <w:t>/109/21/01-20</w:t>
            </w:r>
            <w:r w:rsidR="008E432D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67" w:type="dxa"/>
            <w:vMerge/>
          </w:tcPr>
          <w:p w14:paraId="48F2F768" w14:textId="77777777" w:rsidR="0020444D" w:rsidRPr="00641865" w:rsidRDefault="0020444D" w:rsidP="00E9208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19" w:type="dxa"/>
            <w:vMerge/>
            <w:tcBorders>
              <w:left w:val="nil"/>
            </w:tcBorders>
          </w:tcPr>
          <w:p w14:paraId="2C0A3290" w14:textId="77777777" w:rsidR="0020444D" w:rsidRPr="00641865" w:rsidRDefault="0020444D" w:rsidP="00E9208F">
            <w:pPr>
              <w:rPr>
                <w:sz w:val="18"/>
                <w:szCs w:val="18"/>
                <w:lang w:val="ru-RU"/>
              </w:rPr>
            </w:pPr>
          </w:p>
        </w:tc>
      </w:tr>
      <w:tr w:rsidR="0020444D" w:rsidRPr="00E21088" w14:paraId="46F54361" w14:textId="77777777" w:rsidTr="00E9208F">
        <w:trPr>
          <w:trHeight w:val="267"/>
        </w:trPr>
        <w:tc>
          <w:tcPr>
            <w:tcW w:w="504" w:type="dxa"/>
            <w:tcBorders>
              <w:top w:val="single" w:sz="2" w:space="0" w:color="auto"/>
            </w:tcBorders>
            <w:vAlign w:val="bottom"/>
          </w:tcPr>
          <w:p w14:paraId="7C103F1F" w14:textId="77777777" w:rsidR="0020444D" w:rsidRPr="00641865" w:rsidRDefault="0020444D" w:rsidP="00E9208F">
            <w:pPr>
              <w:snapToGrid w:val="0"/>
              <w:spacing w:before="80"/>
              <w:ind w:left="-108" w:right="-108"/>
              <w:rPr>
                <w:sz w:val="18"/>
                <w:szCs w:val="18"/>
                <w:lang w:val="ru-RU"/>
              </w:rPr>
            </w:pPr>
            <w:r w:rsidRPr="00E21088">
              <w:rPr>
                <w:sz w:val="18"/>
                <w:szCs w:val="18"/>
                <w:lang w:val="ru-RU"/>
              </w:rPr>
              <w:t>На</w:t>
            </w:r>
            <w:r w:rsidRPr="00641865">
              <w:rPr>
                <w:sz w:val="18"/>
                <w:szCs w:val="18"/>
                <w:lang w:val="ru-RU"/>
              </w:rPr>
              <w:t xml:space="preserve"> №</w:t>
            </w:r>
          </w:p>
        </w:tc>
        <w:tc>
          <w:tcPr>
            <w:tcW w:w="133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16527E34" w14:textId="77777777" w:rsidR="0020444D" w:rsidRPr="002452DA" w:rsidRDefault="008E432D" w:rsidP="005D76EB">
            <w:pPr>
              <w:snapToGrid w:val="0"/>
              <w:spacing w:line="192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0018</w:t>
            </w:r>
          </w:p>
        </w:tc>
        <w:tc>
          <w:tcPr>
            <w:tcW w:w="567" w:type="dxa"/>
            <w:vAlign w:val="bottom"/>
          </w:tcPr>
          <w:p w14:paraId="75C040C4" w14:textId="77777777" w:rsidR="0020444D" w:rsidRPr="00641865" w:rsidRDefault="0020444D" w:rsidP="00E9208F">
            <w:pPr>
              <w:snapToGrid w:val="0"/>
              <w:spacing w:before="80"/>
              <w:ind w:left="-108" w:right="-108"/>
              <w:rPr>
                <w:sz w:val="18"/>
                <w:szCs w:val="18"/>
                <w:lang w:val="ru-RU"/>
              </w:rPr>
            </w:pPr>
            <w:r w:rsidRPr="00641865">
              <w:rPr>
                <w:sz w:val="18"/>
                <w:szCs w:val="18"/>
                <w:lang w:val="ru-RU"/>
              </w:rPr>
              <w:t xml:space="preserve">      </w:t>
            </w:r>
            <w:r w:rsidRPr="00E21088">
              <w:rPr>
                <w:sz w:val="18"/>
                <w:szCs w:val="18"/>
                <w:lang w:val="ru-RU"/>
              </w:rPr>
              <w:t>Від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14:paraId="6B81A207" w14:textId="77777777" w:rsidR="0020444D" w:rsidRPr="003B7912" w:rsidRDefault="008E432D" w:rsidP="0017421C">
            <w:pPr>
              <w:snapToGrid w:val="0"/>
              <w:spacing w:line="192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20444D" w:rsidRPr="003B7912">
              <w:rPr>
                <w:sz w:val="20"/>
                <w:szCs w:val="20"/>
                <w:lang w:val="ru-RU"/>
              </w:rPr>
              <w:t>4</w:t>
            </w:r>
            <w:r w:rsidR="0020444D" w:rsidRPr="002A1069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02</w:t>
            </w:r>
            <w:r w:rsidR="0020444D" w:rsidRPr="002A1069">
              <w:rPr>
                <w:sz w:val="20"/>
                <w:szCs w:val="20"/>
                <w:lang w:val="ru-RU"/>
              </w:rPr>
              <w:t>.202</w:t>
            </w:r>
            <w:r w:rsidR="0020444D" w:rsidRPr="003B791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Merge/>
          </w:tcPr>
          <w:p w14:paraId="6731C613" w14:textId="77777777" w:rsidR="0020444D" w:rsidRPr="00641865" w:rsidRDefault="0020444D" w:rsidP="00E9208F">
            <w:pPr>
              <w:rPr>
                <w:lang w:val="ru-RU"/>
              </w:rPr>
            </w:pPr>
          </w:p>
        </w:tc>
        <w:tc>
          <w:tcPr>
            <w:tcW w:w="4819" w:type="dxa"/>
            <w:vMerge/>
          </w:tcPr>
          <w:p w14:paraId="7B88B784" w14:textId="77777777" w:rsidR="0020444D" w:rsidRPr="00641865" w:rsidRDefault="0020444D" w:rsidP="00E9208F">
            <w:pPr>
              <w:rPr>
                <w:lang w:val="ru-RU"/>
              </w:rPr>
            </w:pPr>
          </w:p>
        </w:tc>
      </w:tr>
      <w:tr w:rsidR="0020444D" w:rsidRPr="00E21088" w14:paraId="2F208EC4" w14:textId="77777777" w:rsidTr="00E9208F">
        <w:trPr>
          <w:trHeight w:val="74"/>
        </w:trPr>
        <w:tc>
          <w:tcPr>
            <w:tcW w:w="504" w:type="dxa"/>
            <w:vAlign w:val="bottom"/>
          </w:tcPr>
          <w:p w14:paraId="4A26C6F7" w14:textId="77777777" w:rsidR="0020444D" w:rsidRPr="00641865" w:rsidRDefault="0020444D" w:rsidP="00E9208F">
            <w:pPr>
              <w:snapToGrid w:val="0"/>
              <w:spacing w:before="80"/>
              <w:ind w:left="-108" w:right="-108"/>
              <w:rPr>
                <w:sz w:val="6"/>
                <w:szCs w:val="6"/>
                <w:lang w:val="ru-RU"/>
              </w:rPr>
            </w:pPr>
          </w:p>
        </w:tc>
        <w:tc>
          <w:tcPr>
            <w:tcW w:w="1339" w:type="dxa"/>
            <w:tcBorders>
              <w:top w:val="single" w:sz="2" w:space="0" w:color="auto"/>
            </w:tcBorders>
            <w:vAlign w:val="bottom"/>
          </w:tcPr>
          <w:p w14:paraId="4CABCCB1" w14:textId="77777777" w:rsidR="0020444D" w:rsidRPr="00641865" w:rsidRDefault="0020444D" w:rsidP="00E9208F">
            <w:pPr>
              <w:snapToGrid w:val="0"/>
              <w:spacing w:line="192" w:lineRule="auto"/>
              <w:ind w:left="-108" w:right="-108"/>
              <w:jc w:val="center"/>
              <w:rPr>
                <w:sz w:val="6"/>
                <w:szCs w:val="6"/>
                <w:lang w:val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5D88FC5" w14:textId="77777777" w:rsidR="0020444D" w:rsidRPr="00641865" w:rsidRDefault="0020444D" w:rsidP="00E9208F">
            <w:pPr>
              <w:snapToGrid w:val="0"/>
              <w:spacing w:before="80"/>
              <w:ind w:left="-108" w:right="-108"/>
              <w:rPr>
                <w:sz w:val="6"/>
                <w:szCs w:val="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vAlign w:val="bottom"/>
          </w:tcPr>
          <w:p w14:paraId="101060DF" w14:textId="77777777" w:rsidR="0020444D" w:rsidRPr="00641865" w:rsidRDefault="0020444D" w:rsidP="00E9208F">
            <w:pPr>
              <w:snapToGrid w:val="0"/>
              <w:spacing w:line="192" w:lineRule="auto"/>
              <w:ind w:left="-108" w:right="-108"/>
              <w:jc w:val="center"/>
              <w:rPr>
                <w:sz w:val="6"/>
                <w:szCs w:val="6"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14:paraId="5F60F87E" w14:textId="77777777" w:rsidR="0020444D" w:rsidRPr="00641865" w:rsidRDefault="0020444D" w:rsidP="00E9208F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819" w:type="dxa"/>
            <w:vMerge/>
          </w:tcPr>
          <w:p w14:paraId="2629DD6E" w14:textId="77777777" w:rsidR="0020444D" w:rsidRPr="00641865" w:rsidRDefault="0020444D" w:rsidP="00E9208F">
            <w:pPr>
              <w:rPr>
                <w:sz w:val="6"/>
                <w:szCs w:val="6"/>
                <w:lang w:val="ru-RU"/>
              </w:rPr>
            </w:pPr>
          </w:p>
        </w:tc>
      </w:tr>
    </w:tbl>
    <w:p w14:paraId="0F11CBD3" w14:textId="77777777" w:rsidR="0020444D" w:rsidRDefault="0020444D" w:rsidP="00422A4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C5103B" w14:textId="77777777" w:rsidR="0020444D" w:rsidRDefault="0020444D" w:rsidP="00422A4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0C7235" w14:textId="77777777" w:rsidR="0020444D" w:rsidRDefault="0020444D" w:rsidP="00422A40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27866619" w14:textId="77777777" w:rsidR="0020444D" w:rsidRDefault="0020444D" w:rsidP="00971543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Шановн</w:t>
      </w:r>
      <w:r w:rsidR="008E432D">
        <w:rPr>
          <w:rFonts w:ascii="Times New Roman" w:hAnsi="Times New Roman"/>
          <w:b/>
          <w:i/>
          <w:sz w:val="28"/>
          <w:szCs w:val="28"/>
          <w:lang w:val="uk-UA" w:eastAsia="uk-UA"/>
        </w:rPr>
        <w:t>а пані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="008E432D">
        <w:rPr>
          <w:rFonts w:ascii="Times New Roman" w:hAnsi="Times New Roman"/>
          <w:b/>
          <w:i/>
          <w:sz w:val="28"/>
          <w:szCs w:val="28"/>
          <w:lang w:val="uk-UA" w:eastAsia="uk-UA"/>
        </w:rPr>
        <w:t>Альоно</w:t>
      </w:r>
      <w:r w:rsidRPr="00971543">
        <w:rPr>
          <w:rFonts w:ascii="Times New Roman" w:hAnsi="Times New Roman"/>
          <w:b/>
          <w:i/>
          <w:sz w:val="28"/>
          <w:szCs w:val="28"/>
          <w:lang w:val="uk-UA" w:eastAsia="uk-UA"/>
        </w:rPr>
        <w:t>!</w:t>
      </w:r>
    </w:p>
    <w:p w14:paraId="6A0796E2" w14:textId="77777777" w:rsidR="0020444D" w:rsidRPr="00971543" w:rsidRDefault="0020444D" w:rsidP="00971543">
      <w:pPr>
        <w:pStyle w:val="a5"/>
        <w:ind w:firstLine="709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</w:p>
    <w:p w14:paraId="40345915" w14:textId="77777777" w:rsidR="0020444D" w:rsidRPr="003B7912" w:rsidRDefault="008E432D" w:rsidP="003B791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Ваш запит від 04.02</w:t>
      </w:r>
      <w:r w:rsidR="0020444D">
        <w:rPr>
          <w:sz w:val="28"/>
          <w:szCs w:val="28"/>
        </w:rPr>
        <w:t>.2022</w:t>
      </w:r>
      <w:r>
        <w:rPr>
          <w:sz w:val="28"/>
          <w:szCs w:val="28"/>
        </w:rPr>
        <w:t xml:space="preserve"> № 0018</w:t>
      </w:r>
      <w:r w:rsidR="001D574D">
        <w:rPr>
          <w:sz w:val="28"/>
          <w:szCs w:val="28"/>
        </w:rPr>
        <w:t xml:space="preserve"> </w:t>
      </w:r>
      <w:r w:rsidR="0020444D" w:rsidRPr="003B7912">
        <w:rPr>
          <w:sz w:val="28"/>
          <w:szCs w:val="28"/>
        </w:rPr>
        <w:t xml:space="preserve">щодо надання інформації </w:t>
      </w:r>
      <w:r w:rsidR="0020444D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FB7723">
        <w:rPr>
          <w:sz w:val="28"/>
          <w:szCs w:val="28"/>
        </w:rPr>
        <w:t xml:space="preserve"> факти </w:t>
      </w:r>
      <w:r w:rsidR="00D84960">
        <w:rPr>
          <w:sz w:val="28"/>
          <w:szCs w:val="28"/>
        </w:rPr>
        <w:t>незаконного</w:t>
      </w:r>
      <w:r w:rsidR="00FB7723">
        <w:rPr>
          <w:sz w:val="28"/>
          <w:szCs w:val="28"/>
        </w:rPr>
        <w:t xml:space="preserve"> видобування п</w:t>
      </w:r>
      <w:r>
        <w:rPr>
          <w:sz w:val="28"/>
          <w:szCs w:val="28"/>
        </w:rPr>
        <w:t>іску на Київщині</w:t>
      </w:r>
      <w:r w:rsidR="0020444D">
        <w:rPr>
          <w:sz w:val="28"/>
          <w:szCs w:val="28"/>
        </w:rPr>
        <w:t xml:space="preserve"> </w:t>
      </w:r>
      <w:r w:rsidR="001D574D">
        <w:rPr>
          <w:sz w:val="28"/>
          <w:szCs w:val="28"/>
        </w:rPr>
        <w:t>відділом комунікації Головного</w:t>
      </w:r>
      <w:r w:rsidR="0020444D" w:rsidRPr="003B7912">
        <w:rPr>
          <w:sz w:val="28"/>
          <w:szCs w:val="28"/>
        </w:rPr>
        <w:t xml:space="preserve"> управління Національної поліції </w:t>
      </w:r>
      <w:r w:rsidR="0020444D">
        <w:rPr>
          <w:sz w:val="28"/>
          <w:szCs w:val="28"/>
        </w:rPr>
        <w:t xml:space="preserve"> </w:t>
      </w:r>
      <w:r w:rsidR="0020444D" w:rsidRPr="003B7912">
        <w:rPr>
          <w:sz w:val="28"/>
          <w:szCs w:val="28"/>
        </w:rPr>
        <w:t>в Київській області</w:t>
      </w:r>
      <w:r w:rsidR="0020444D" w:rsidRPr="003B7912">
        <w:rPr>
          <w:sz w:val="28"/>
          <w:szCs w:val="28"/>
          <w:lang w:eastAsia="en-US"/>
        </w:rPr>
        <w:t xml:space="preserve"> уважно розглянуто.</w:t>
      </w:r>
    </w:p>
    <w:p w14:paraId="334A5392" w14:textId="4DE0D852" w:rsidR="00FD7058" w:rsidRPr="001874EA" w:rsidRDefault="001D574D" w:rsidP="00FD7058">
      <w:pPr>
        <w:ind w:firstLine="567"/>
        <w:jc w:val="both"/>
        <w:rPr>
          <w:sz w:val="28"/>
          <w:szCs w:val="28"/>
        </w:rPr>
      </w:pPr>
      <w:r w:rsidRPr="001874EA">
        <w:rPr>
          <w:sz w:val="28"/>
          <w:szCs w:val="28"/>
        </w:rPr>
        <w:t>Повідомляємо Вам</w:t>
      </w:r>
      <w:r w:rsidR="0020444D" w:rsidRPr="001874EA">
        <w:rPr>
          <w:sz w:val="28"/>
          <w:szCs w:val="28"/>
        </w:rPr>
        <w:t xml:space="preserve"> про те, </w:t>
      </w:r>
      <w:r w:rsidR="00FD7058" w:rsidRPr="001874EA">
        <w:rPr>
          <w:sz w:val="28"/>
          <w:szCs w:val="28"/>
        </w:rPr>
        <w:t xml:space="preserve">що за ознаками </w:t>
      </w:r>
      <w:r w:rsidR="00647F46" w:rsidRPr="001874EA">
        <w:rPr>
          <w:sz w:val="28"/>
          <w:szCs w:val="28"/>
        </w:rPr>
        <w:t xml:space="preserve">даного </w:t>
      </w:r>
      <w:r w:rsidR="00FD7058" w:rsidRPr="001874EA">
        <w:rPr>
          <w:sz w:val="28"/>
          <w:szCs w:val="28"/>
        </w:rPr>
        <w:t>кримінальн</w:t>
      </w:r>
      <w:r w:rsidR="00647F46" w:rsidRPr="001874EA">
        <w:rPr>
          <w:sz w:val="28"/>
          <w:szCs w:val="28"/>
        </w:rPr>
        <w:t xml:space="preserve">ого </w:t>
      </w:r>
      <w:r w:rsidR="00A674A4" w:rsidRPr="001874EA">
        <w:rPr>
          <w:sz w:val="28"/>
          <w:szCs w:val="28"/>
        </w:rPr>
        <w:t xml:space="preserve"> правопорушен</w:t>
      </w:r>
      <w:r w:rsidR="00647F46" w:rsidRPr="001874EA">
        <w:rPr>
          <w:sz w:val="28"/>
          <w:szCs w:val="28"/>
        </w:rPr>
        <w:t>ня</w:t>
      </w:r>
      <w:r w:rsidR="00FD7058" w:rsidRPr="001874EA">
        <w:rPr>
          <w:sz w:val="28"/>
          <w:szCs w:val="28"/>
        </w:rPr>
        <w:t xml:space="preserve"> </w:t>
      </w:r>
      <w:r w:rsidR="00FB7723" w:rsidRPr="001874EA">
        <w:rPr>
          <w:sz w:val="28"/>
          <w:szCs w:val="28"/>
        </w:rPr>
        <w:t xml:space="preserve">з 2018 року поліція Київщини </w:t>
      </w:r>
      <w:r w:rsidR="00FD7058" w:rsidRPr="001874EA">
        <w:rPr>
          <w:sz w:val="28"/>
          <w:szCs w:val="28"/>
        </w:rPr>
        <w:t>повід</w:t>
      </w:r>
      <w:r w:rsidR="00A674A4" w:rsidRPr="001874EA">
        <w:rPr>
          <w:sz w:val="28"/>
          <w:szCs w:val="28"/>
        </w:rPr>
        <w:t>о</w:t>
      </w:r>
      <w:r w:rsidR="00FD7058" w:rsidRPr="001874EA">
        <w:rPr>
          <w:sz w:val="28"/>
          <w:szCs w:val="28"/>
        </w:rPr>
        <w:t xml:space="preserve">мила про підозру </w:t>
      </w:r>
      <w:r w:rsidR="00E7681D" w:rsidRPr="001874EA">
        <w:rPr>
          <w:sz w:val="28"/>
          <w:szCs w:val="28"/>
        </w:rPr>
        <w:t>1</w:t>
      </w:r>
      <w:r w:rsidR="00AD4F1B" w:rsidRPr="001874EA">
        <w:rPr>
          <w:sz w:val="28"/>
          <w:szCs w:val="28"/>
        </w:rPr>
        <w:t>0</w:t>
      </w:r>
      <w:r w:rsidR="00E7681D" w:rsidRPr="001874EA">
        <w:rPr>
          <w:sz w:val="28"/>
          <w:szCs w:val="28"/>
        </w:rPr>
        <w:t xml:space="preserve"> особам </w:t>
      </w:r>
      <w:r w:rsidR="00FD7058" w:rsidRPr="001874EA">
        <w:rPr>
          <w:sz w:val="28"/>
          <w:szCs w:val="28"/>
        </w:rPr>
        <w:t xml:space="preserve">у </w:t>
      </w:r>
      <w:r w:rsidR="00AD4F1B" w:rsidRPr="001874EA">
        <w:rPr>
          <w:sz w:val="28"/>
          <w:szCs w:val="28"/>
        </w:rPr>
        <w:t>6</w:t>
      </w:r>
      <w:r w:rsidR="00FD7058" w:rsidRPr="001874EA">
        <w:rPr>
          <w:sz w:val="28"/>
          <w:szCs w:val="28"/>
        </w:rPr>
        <w:t xml:space="preserve"> кримінальних провадження</w:t>
      </w:r>
      <w:r w:rsidR="008A21D7" w:rsidRPr="001874EA">
        <w:rPr>
          <w:sz w:val="28"/>
          <w:szCs w:val="28"/>
        </w:rPr>
        <w:t>х</w:t>
      </w:r>
      <w:r w:rsidR="00647F46" w:rsidRPr="001874EA">
        <w:rPr>
          <w:sz w:val="28"/>
          <w:szCs w:val="28"/>
        </w:rPr>
        <w:t xml:space="preserve"> та скерувала</w:t>
      </w:r>
      <w:r w:rsidR="00FB7723" w:rsidRPr="001874EA">
        <w:rPr>
          <w:sz w:val="28"/>
          <w:szCs w:val="28"/>
        </w:rPr>
        <w:t xml:space="preserve"> до суду</w:t>
      </w:r>
      <w:r w:rsidR="00FD7058" w:rsidRPr="001874EA">
        <w:rPr>
          <w:sz w:val="28"/>
          <w:szCs w:val="28"/>
        </w:rPr>
        <w:t xml:space="preserve"> 6 обвинувальних актів</w:t>
      </w:r>
      <w:r w:rsidR="00FB7723" w:rsidRPr="001874EA">
        <w:rPr>
          <w:sz w:val="28"/>
          <w:szCs w:val="28"/>
        </w:rPr>
        <w:t xml:space="preserve">, </w:t>
      </w:r>
      <w:r w:rsidR="00647F46" w:rsidRPr="001874EA">
        <w:rPr>
          <w:sz w:val="28"/>
          <w:szCs w:val="28"/>
        </w:rPr>
        <w:t xml:space="preserve">в тому числі і обвинувальний акт </w:t>
      </w:r>
      <w:r w:rsidR="00A674A4" w:rsidRPr="001874EA">
        <w:rPr>
          <w:sz w:val="28"/>
          <w:szCs w:val="28"/>
        </w:rPr>
        <w:t>щодо організованої злочинної групи</w:t>
      </w:r>
      <w:r w:rsidR="00FB7723" w:rsidRPr="001874EA">
        <w:rPr>
          <w:sz w:val="28"/>
          <w:szCs w:val="28"/>
        </w:rPr>
        <w:t>.</w:t>
      </w:r>
    </w:p>
    <w:p w14:paraId="4574D2D1" w14:textId="3241FC80" w:rsidR="00FD7058" w:rsidRPr="001874EA" w:rsidRDefault="00FD7058" w:rsidP="00FD7058">
      <w:pPr>
        <w:ind w:firstLine="567"/>
        <w:jc w:val="both"/>
        <w:rPr>
          <w:sz w:val="28"/>
          <w:szCs w:val="28"/>
        </w:rPr>
      </w:pPr>
      <w:r w:rsidRPr="001874EA">
        <w:rPr>
          <w:sz w:val="28"/>
          <w:szCs w:val="28"/>
        </w:rPr>
        <w:t xml:space="preserve">Так, </w:t>
      </w:r>
      <w:r w:rsidR="001F3F37" w:rsidRPr="001F3F37">
        <w:rPr>
          <w:sz w:val="28"/>
          <w:szCs w:val="28"/>
        </w:rPr>
        <w:t>у</w:t>
      </w:r>
      <w:r w:rsidRPr="001874EA">
        <w:rPr>
          <w:sz w:val="28"/>
          <w:szCs w:val="28"/>
        </w:rPr>
        <w:t xml:space="preserve"> 2018 році розпочато 15 кримінальних проваджень, з яких слідчим управлінням поліції Київщини </w:t>
      </w:r>
      <w:r w:rsidR="00647F46" w:rsidRPr="001874EA">
        <w:rPr>
          <w:sz w:val="28"/>
          <w:szCs w:val="28"/>
        </w:rPr>
        <w:t xml:space="preserve">один </w:t>
      </w:r>
      <w:r w:rsidRPr="001874EA">
        <w:rPr>
          <w:sz w:val="28"/>
          <w:szCs w:val="28"/>
        </w:rPr>
        <w:t xml:space="preserve">обвинувальний акт направлено до суду, </w:t>
      </w:r>
      <w:r w:rsidR="00647F46" w:rsidRPr="001874EA">
        <w:rPr>
          <w:sz w:val="28"/>
          <w:szCs w:val="28"/>
        </w:rPr>
        <w:t xml:space="preserve">а </w:t>
      </w:r>
      <w:r w:rsidRPr="001874EA">
        <w:rPr>
          <w:sz w:val="28"/>
          <w:szCs w:val="28"/>
        </w:rPr>
        <w:t>у 13 кримінальних провадженнях прийнято рішення про їх закриття у зв’язку із відсутністю складу злочину</w:t>
      </w:r>
      <w:r w:rsidR="001F3F37" w:rsidRPr="001F3F37">
        <w:rPr>
          <w:sz w:val="28"/>
          <w:szCs w:val="28"/>
        </w:rPr>
        <w:t xml:space="preserve"> та у зв’язку </w:t>
      </w:r>
      <w:r w:rsidR="006800CE">
        <w:rPr>
          <w:sz w:val="28"/>
          <w:szCs w:val="28"/>
        </w:rPr>
        <w:t xml:space="preserve">із наявністю у осіб дозвільної документації на видобуток </w:t>
      </w:r>
      <w:r w:rsidRPr="001874EA">
        <w:rPr>
          <w:sz w:val="28"/>
          <w:szCs w:val="28"/>
        </w:rPr>
        <w:t>піску</w:t>
      </w:r>
      <w:r w:rsidR="00647F46" w:rsidRPr="001874EA">
        <w:rPr>
          <w:sz w:val="28"/>
          <w:szCs w:val="28"/>
        </w:rPr>
        <w:t>. Д</w:t>
      </w:r>
      <w:r w:rsidRPr="001874EA">
        <w:rPr>
          <w:sz w:val="28"/>
          <w:szCs w:val="28"/>
        </w:rPr>
        <w:t xml:space="preserve">осудове розслідування </w:t>
      </w:r>
      <w:r w:rsidR="00647F46" w:rsidRPr="001874EA">
        <w:rPr>
          <w:sz w:val="28"/>
          <w:szCs w:val="28"/>
        </w:rPr>
        <w:t xml:space="preserve">ще </w:t>
      </w:r>
      <w:r w:rsidRPr="001874EA">
        <w:rPr>
          <w:sz w:val="28"/>
          <w:szCs w:val="28"/>
        </w:rPr>
        <w:t>у</w:t>
      </w:r>
      <w:r w:rsidR="00647F46" w:rsidRPr="001874EA">
        <w:rPr>
          <w:sz w:val="28"/>
          <w:szCs w:val="28"/>
        </w:rPr>
        <w:t xml:space="preserve"> одному </w:t>
      </w:r>
      <w:r w:rsidRPr="001874EA">
        <w:rPr>
          <w:sz w:val="28"/>
          <w:szCs w:val="28"/>
        </w:rPr>
        <w:t>кримінальному провадженні на даний час триває.</w:t>
      </w:r>
    </w:p>
    <w:p w14:paraId="2DC88068" w14:textId="0D3FEFAC" w:rsidR="00FD7058" w:rsidRPr="001874EA" w:rsidRDefault="00FD7058" w:rsidP="00FD7058">
      <w:pPr>
        <w:ind w:firstLine="567"/>
        <w:jc w:val="both"/>
        <w:rPr>
          <w:sz w:val="28"/>
          <w:szCs w:val="28"/>
        </w:rPr>
      </w:pPr>
      <w:r w:rsidRPr="001874EA">
        <w:rPr>
          <w:sz w:val="28"/>
          <w:szCs w:val="28"/>
        </w:rPr>
        <w:t xml:space="preserve">У 2019 році розпочато 14 кримінальних проваджень, з яких </w:t>
      </w:r>
      <w:r w:rsidR="00A674A4" w:rsidRPr="001874EA">
        <w:rPr>
          <w:sz w:val="28"/>
          <w:szCs w:val="28"/>
        </w:rPr>
        <w:t xml:space="preserve">слідчим управлінням </w:t>
      </w:r>
      <w:r w:rsidR="00AC7D99">
        <w:rPr>
          <w:sz w:val="28"/>
          <w:szCs w:val="28"/>
        </w:rPr>
        <w:t xml:space="preserve">один </w:t>
      </w:r>
      <w:r w:rsidRPr="001874EA">
        <w:rPr>
          <w:sz w:val="28"/>
          <w:szCs w:val="28"/>
        </w:rPr>
        <w:t xml:space="preserve">обвинувальний акт </w:t>
      </w:r>
      <w:r w:rsidR="00AC7D99">
        <w:rPr>
          <w:sz w:val="28"/>
          <w:szCs w:val="28"/>
        </w:rPr>
        <w:t xml:space="preserve">скеровано до суду цього  року і ще один </w:t>
      </w:r>
      <w:r w:rsidR="00647F46" w:rsidRPr="001874EA">
        <w:rPr>
          <w:sz w:val="28"/>
          <w:szCs w:val="28"/>
        </w:rPr>
        <w:t>щодо організованої злочинної групи скеровано  до суду</w:t>
      </w:r>
      <w:r w:rsidR="00AC7D99" w:rsidRPr="00AC7D99">
        <w:rPr>
          <w:sz w:val="28"/>
          <w:szCs w:val="28"/>
        </w:rPr>
        <w:t xml:space="preserve"> у 2020 роц</w:t>
      </w:r>
      <w:r w:rsidR="00AC7D99">
        <w:rPr>
          <w:sz w:val="28"/>
          <w:szCs w:val="28"/>
        </w:rPr>
        <w:t>і. У</w:t>
      </w:r>
      <w:r w:rsidRPr="001874EA">
        <w:rPr>
          <w:sz w:val="28"/>
          <w:szCs w:val="28"/>
        </w:rPr>
        <w:t xml:space="preserve"> 12 кримінальних провадженнях прийнято рішення про їх закриття</w:t>
      </w:r>
      <w:r w:rsidR="00647F46" w:rsidRPr="001874EA">
        <w:rPr>
          <w:sz w:val="28"/>
          <w:szCs w:val="28"/>
        </w:rPr>
        <w:t xml:space="preserve"> через відсутність складу злочину</w:t>
      </w:r>
      <w:r w:rsidR="008D17D7" w:rsidRPr="001874EA">
        <w:rPr>
          <w:sz w:val="28"/>
          <w:szCs w:val="28"/>
        </w:rPr>
        <w:t>,</w:t>
      </w:r>
      <w:r w:rsidR="00647F46" w:rsidRPr="001874EA">
        <w:rPr>
          <w:sz w:val="28"/>
          <w:szCs w:val="28"/>
        </w:rPr>
        <w:t xml:space="preserve"> </w:t>
      </w:r>
      <w:r w:rsidR="000A7B3B" w:rsidRPr="001874EA">
        <w:rPr>
          <w:sz w:val="28"/>
          <w:szCs w:val="28"/>
        </w:rPr>
        <w:t xml:space="preserve">а також надання особами </w:t>
      </w:r>
      <w:r w:rsidR="006800CE">
        <w:rPr>
          <w:sz w:val="28"/>
          <w:szCs w:val="28"/>
        </w:rPr>
        <w:t xml:space="preserve">дозвільної </w:t>
      </w:r>
      <w:r w:rsidR="00647F46" w:rsidRPr="001874EA">
        <w:rPr>
          <w:sz w:val="28"/>
          <w:szCs w:val="28"/>
        </w:rPr>
        <w:t xml:space="preserve"> документації щодо </w:t>
      </w:r>
      <w:r w:rsidR="000A7B3B" w:rsidRPr="001874EA">
        <w:rPr>
          <w:sz w:val="28"/>
          <w:szCs w:val="28"/>
        </w:rPr>
        <w:t xml:space="preserve">законного </w:t>
      </w:r>
      <w:r w:rsidR="00647F46" w:rsidRPr="001874EA">
        <w:rPr>
          <w:sz w:val="28"/>
          <w:szCs w:val="28"/>
        </w:rPr>
        <w:t>видобутку піску. Д</w:t>
      </w:r>
      <w:r w:rsidRPr="001874EA">
        <w:rPr>
          <w:sz w:val="28"/>
          <w:szCs w:val="28"/>
        </w:rPr>
        <w:t>осудове розслідування</w:t>
      </w:r>
      <w:r w:rsidR="00647F46" w:rsidRPr="001874EA">
        <w:rPr>
          <w:sz w:val="28"/>
          <w:szCs w:val="28"/>
        </w:rPr>
        <w:t xml:space="preserve"> ще у одному </w:t>
      </w:r>
      <w:r w:rsidRPr="001874EA">
        <w:rPr>
          <w:sz w:val="28"/>
          <w:szCs w:val="28"/>
        </w:rPr>
        <w:t xml:space="preserve">кримінальному провадженні на даний час триває.  </w:t>
      </w:r>
    </w:p>
    <w:p w14:paraId="7FF2DF82" w14:textId="143CEAA1" w:rsidR="00FD7058" w:rsidRPr="001874EA" w:rsidRDefault="00FD7058" w:rsidP="00FD7058">
      <w:pPr>
        <w:ind w:firstLine="567"/>
        <w:jc w:val="both"/>
        <w:rPr>
          <w:sz w:val="28"/>
          <w:szCs w:val="28"/>
        </w:rPr>
      </w:pPr>
      <w:r w:rsidRPr="001874EA">
        <w:rPr>
          <w:sz w:val="28"/>
          <w:szCs w:val="28"/>
        </w:rPr>
        <w:t xml:space="preserve">У 2020 році </w:t>
      </w:r>
      <w:r w:rsidR="00647F46" w:rsidRPr="001874EA">
        <w:rPr>
          <w:sz w:val="28"/>
          <w:szCs w:val="28"/>
        </w:rPr>
        <w:t xml:space="preserve">поліція Київщини </w:t>
      </w:r>
      <w:r w:rsidRPr="001874EA">
        <w:rPr>
          <w:sz w:val="28"/>
          <w:szCs w:val="28"/>
        </w:rPr>
        <w:t>розпоча</w:t>
      </w:r>
      <w:r w:rsidR="00647F46" w:rsidRPr="001874EA">
        <w:rPr>
          <w:sz w:val="28"/>
          <w:szCs w:val="28"/>
        </w:rPr>
        <w:t>ла</w:t>
      </w:r>
      <w:r w:rsidRPr="001874EA">
        <w:rPr>
          <w:sz w:val="28"/>
          <w:szCs w:val="28"/>
        </w:rPr>
        <w:t xml:space="preserve"> 22 кримінальних проваджень, з яких у 18 кримінальних провадженнях п</w:t>
      </w:r>
      <w:r w:rsidR="00AC7D99">
        <w:rPr>
          <w:sz w:val="28"/>
          <w:szCs w:val="28"/>
        </w:rPr>
        <w:t>рийнято рішення про їх закриття.</w:t>
      </w:r>
      <w:r w:rsidR="00AC7D99">
        <w:rPr>
          <w:sz w:val="28"/>
          <w:szCs w:val="28"/>
          <w:lang w:val="ru-RU"/>
        </w:rPr>
        <w:t xml:space="preserve">  </w:t>
      </w:r>
      <w:r w:rsidRPr="001874EA">
        <w:rPr>
          <w:sz w:val="28"/>
          <w:szCs w:val="28"/>
        </w:rPr>
        <w:t xml:space="preserve"> Досудове розслідування у 4 кримінальних провадженнях на даний час триває. </w:t>
      </w:r>
    </w:p>
    <w:p w14:paraId="2375743E" w14:textId="09EDB08F" w:rsidR="00FD7058" w:rsidRPr="00E302C8" w:rsidRDefault="00FD7058" w:rsidP="00FD7058">
      <w:pPr>
        <w:ind w:firstLine="567"/>
        <w:jc w:val="both"/>
        <w:rPr>
          <w:sz w:val="28"/>
          <w:szCs w:val="28"/>
        </w:rPr>
      </w:pPr>
      <w:r w:rsidRPr="001874EA">
        <w:rPr>
          <w:sz w:val="28"/>
          <w:szCs w:val="28"/>
        </w:rPr>
        <w:t>У 2021 році розпочато 2</w:t>
      </w:r>
      <w:r w:rsidR="00D10B3B" w:rsidRPr="001874EA">
        <w:rPr>
          <w:sz w:val="28"/>
          <w:szCs w:val="28"/>
        </w:rPr>
        <w:t>5</w:t>
      </w:r>
      <w:r w:rsidRPr="001874EA">
        <w:rPr>
          <w:sz w:val="28"/>
          <w:szCs w:val="28"/>
        </w:rPr>
        <w:t xml:space="preserve"> кримінальних проваджень, з яких обвинувальний акт у 4 кримінальних провадженнях направлено до суду</w:t>
      </w:r>
      <w:r w:rsidR="00647F46" w:rsidRPr="001874EA">
        <w:rPr>
          <w:sz w:val="28"/>
          <w:szCs w:val="28"/>
        </w:rPr>
        <w:t>, зокрема щодо</w:t>
      </w:r>
      <w:r w:rsidR="00647F46">
        <w:rPr>
          <w:sz w:val="28"/>
          <w:szCs w:val="28"/>
        </w:rPr>
        <w:t xml:space="preserve"> протиправних дій з видобутку піску на Фа</w:t>
      </w:r>
      <w:r w:rsidR="00F72ABE">
        <w:rPr>
          <w:sz w:val="28"/>
          <w:szCs w:val="28"/>
        </w:rPr>
        <w:t>стівщині, Бучанщині та Вишгород</w:t>
      </w:r>
      <w:r w:rsidR="00F72ABE">
        <w:rPr>
          <w:sz w:val="28"/>
          <w:szCs w:val="28"/>
          <w:lang w:val="ru-RU"/>
        </w:rPr>
        <w:t>щ</w:t>
      </w:r>
      <w:r w:rsidR="00647F46">
        <w:rPr>
          <w:sz w:val="28"/>
          <w:szCs w:val="28"/>
        </w:rPr>
        <w:t>ині</w:t>
      </w:r>
      <w:r w:rsidR="00AC7D99">
        <w:rPr>
          <w:sz w:val="28"/>
          <w:szCs w:val="28"/>
          <w:lang w:val="ru-RU"/>
        </w:rPr>
        <w:t xml:space="preserve">. </w:t>
      </w:r>
      <w:r w:rsidRPr="00E302C8">
        <w:rPr>
          <w:sz w:val="28"/>
          <w:szCs w:val="28"/>
        </w:rPr>
        <w:t xml:space="preserve"> </w:t>
      </w:r>
      <w:r w:rsidR="00AC7D99">
        <w:rPr>
          <w:sz w:val="28"/>
          <w:szCs w:val="28"/>
        </w:rPr>
        <w:t xml:space="preserve">5 кримінальних проваджень цієї категорії закрито </w:t>
      </w:r>
      <w:r w:rsidR="00AC7D99" w:rsidRPr="001874EA">
        <w:rPr>
          <w:sz w:val="28"/>
          <w:szCs w:val="28"/>
        </w:rPr>
        <w:t>у зв’язку із відсутністю складу злочину</w:t>
      </w:r>
      <w:r w:rsidR="00AC7D99" w:rsidRPr="001F3F37">
        <w:rPr>
          <w:sz w:val="28"/>
          <w:szCs w:val="28"/>
        </w:rPr>
        <w:t xml:space="preserve"> та у зв’язку </w:t>
      </w:r>
      <w:r w:rsidR="00AC7D99">
        <w:rPr>
          <w:sz w:val="28"/>
          <w:szCs w:val="28"/>
        </w:rPr>
        <w:t xml:space="preserve">із наявністю у осіб дозвільної документації на видобуток </w:t>
      </w:r>
      <w:r w:rsidR="00AC7D99" w:rsidRPr="001874EA">
        <w:rPr>
          <w:sz w:val="28"/>
          <w:szCs w:val="28"/>
        </w:rPr>
        <w:t>піску</w:t>
      </w:r>
    </w:p>
    <w:p w14:paraId="6BF9254B" w14:textId="3CF854A0" w:rsidR="00A674A4" w:rsidRDefault="00FD7058" w:rsidP="00FD7058">
      <w:pPr>
        <w:ind w:firstLine="709"/>
        <w:jc w:val="both"/>
        <w:rPr>
          <w:sz w:val="28"/>
          <w:szCs w:val="28"/>
        </w:rPr>
      </w:pPr>
      <w:r w:rsidRPr="00E302C8">
        <w:rPr>
          <w:sz w:val="28"/>
          <w:szCs w:val="28"/>
        </w:rPr>
        <w:t xml:space="preserve">У 2022 році </w:t>
      </w:r>
      <w:r w:rsidR="00647F46">
        <w:rPr>
          <w:sz w:val="28"/>
          <w:szCs w:val="28"/>
        </w:rPr>
        <w:t xml:space="preserve">поліція Київської області розпочала </w:t>
      </w:r>
      <w:r>
        <w:rPr>
          <w:sz w:val="28"/>
          <w:szCs w:val="28"/>
        </w:rPr>
        <w:t>3</w:t>
      </w:r>
      <w:r w:rsidRPr="00E302C8">
        <w:rPr>
          <w:sz w:val="28"/>
          <w:szCs w:val="28"/>
        </w:rPr>
        <w:t xml:space="preserve"> кримінальних проваджен</w:t>
      </w:r>
      <w:r w:rsidR="0011100C">
        <w:rPr>
          <w:sz w:val="28"/>
          <w:szCs w:val="28"/>
        </w:rPr>
        <w:t xml:space="preserve">ня </w:t>
      </w:r>
      <w:r>
        <w:rPr>
          <w:sz w:val="28"/>
          <w:szCs w:val="28"/>
        </w:rPr>
        <w:t>вказаної категорії</w:t>
      </w:r>
      <w:r w:rsidRPr="00E302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яких у </w:t>
      </w:r>
      <w:r w:rsidR="00647F46">
        <w:rPr>
          <w:sz w:val="28"/>
          <w:szCs w:val="28"/>
        </w:rPr>
        <w:t xml:space="preserve">одному </w:t>
      </w:r>
      <w:r>
        <w:rPr>
          <w:sz w:val="28"/>
          <w:szCs w:val="28"/>
        </w:rPr>
        <w:t xml:space="preserve">кримінальному провадженні </w:t>
      </w:r>
      <w:r>
        <w:rPr>
          <w:sz w:val="28"/>
          <w:szCs w:val="28"/>
        </w:rPr>
        <w:lastRenderedPageBreak/>
        <w:t xml:space="preserve">прийнято рішення про його закриття. Досудове розслідування у 2 кримінальних провадженнях на даний час триває. </w:t>
      </w:r>
    </w:p>
    <w:p w14:paraId="5018A5FB" w14:textId="77777777" w:rsidR="000A7B3B" w:rsidRDefault="00FB7723" w:rsidP="00FD705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Крім того, інформуємо Вас</w:t>
      </w:r>
      <w:r w:rsidR="00647F4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про найбільш резонансні кримінальні провадження</w:t>
      </w:r>
      <w:r w:rsidR="00647F46">
        <w:rPr>
          <w:color w:val="000000"/>
          <w:sz w:val="28"/>
          <w:szCs w:val="28"/>
          <w:lang w:eastAsia="ru-RU"/>
        </w:rPr>
        <w:t xml:space="preserve"> розпочаті поліцією Київщини </w:t>
      </w:r>
      <w:r>
        <w:rPr>
          <w:color w:val="000000"/>
          <w:sz w:val="28"/>
          <w:szCs w:val="28"/>
          <w:lang w:eastAsia="ru-RU"/>
        </w:rPr>
        <w:t xml:space="preserve">у сфері незаконного видобутку піску. </w:t>
      </w:r>
    </w:p>
    <w:p w14:paraId="5CA47236" w14:textId="77777777" w:rsidR="00B15D65" w:rsidRDefault="006C21CE" w:rsidP="00FD7058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77C3">
        <w:rPr>
          <w:color w:val="000000"/>
          <w:sz w:val="28"/>
          <w:szCs w:val="28"/>
          <w:lang w:eastAsia="ru-RU"/>
        </w:rPr>
        <w:t>Так</w:t>
      </w:r>
      <w:r w:rsidR="00FB7723">
        <w:rPr>
          <w:color w:val="000000"/>
          <w:sz w:val="28"/>
          <w:szCs w:val="28"/>
          <w:lang w:eastAsia="ru-RU"/>
        </w:rPr>
        <w:t>,</w:t>
      </w:r>
      <w:r w:rsidRPr="003377C3">
        <w:rPr>
          <w:color w:val="000000"/>
          <w:sz w:val="28"/>
          <w:szCs w:val="28"/>
          <w:lang w:eastAsia="ru-RU"/>
        </w:rPr>
        <w:t xml:space="preserve"> </w:t>
      </w:r>
      <w:r w:rsidR="003377C3" w:rsidRPr="003377C3">
        <w:rPr>
          <w:color w:val="000000"/>
          <w:sz w:val="28"/>
          <w:szCs w:val="28"/>
          <w:lang w:eastAsia="ru-RU"/>
        </w:rPr>
        <w:t>у 2019 році скеровано до суду обвинувальний акт стосовно службових осіб</w:t>
      </w:r>
      <w:r w:rsidR="00FB7723">
        <w:rPr>
          <w:color w:val="000000"/>
          <w:sz w:val="28"/>
          <w:szCs w:val="28"/>
          <w:lang w:eastAsia="ru-RU"/>
        </w:rPr>
        <w:t xml:space="preserve"> одного із найбільш потужних підприємств у галузі видобутку надр,</w:t>
      </w:r>
      <w:r w:rsidR="003377C3" w:rsidRPr="003377C3">
        <w:rPr>
          <w:color w:val="000000"/>
          <w:sz w:val="28"/>
          <w:szCs w:val="28"/>
          <w:lang w:eastAsia="ru-RU"/>
        </w:rPr>
        <w:t xml:space="preserve"> які у 2018 році </w:t>
      </w:r>
      <w:r w:rsidR="003377C3">
        <w:rPr>
          <w:color w:val="000000"/>
          <w:sz w:val="28"/>
          <w:szCs w:val="28"/>
          <w:lang w:eastAsia="ru-RU"/>
        </w:rPr>
        <w:t>вчинял</w:t>
      </w:r>
      <w:r w:rsidR="003377C3" w:rsidRPr="003377C3">
        <w:rPr>
          <w:color w:val="000000"/>
          <w:sz w:val="28"/>
          <w:szCs w:val="28"/>
          <w:lang w:eastAsia="ru-RU"/>
        </w:rPr>
        <w:t xml:space="preserve">и злочинні дії </w:t>
      </w:r>
      <w:r w:rsidR="003377C3" w:rsidRPr="003377C3">
        <w:rPr>
          <w:bCs/>
          <w:color w:val="000000"/>
          <w:sz w:val="28"/>
          <w:szCs w:val="28"/>
          <w:lang w:eastAsia="ru-RU"/>
        </w:rPr>
        <w:t xml:space="preserve">вздовж річки Десна, в адміністративних межах Хотянівської сільської ради Вишгородського району </w:t>
      </w:r>
      <w:r w:rsidR="00647F46">
        <w:rPr>
          <w:bCs/>
          <w:color w:val="000000"/>
          <w:sz w:val="28"/>
          <w:szCs w:val="28"/>
          <w:lang w:eastAsia="ru-RU"/>
        </w:rPr>
        <w:t>Київської області</w:t>
      </w:r>
      <w:r w:rsidR="003377C3" w:rsidRPr="003377C3">
        <w:rPr>
          <w:bCs/>
          <w:color w:val="000000"/>
          <w:sz w:val="28"/>
          <w:szCs w:val="28"/>
          <w:lang w:eastAsia="ru-RU"/>
        </w:rPr>
        <w:t>.</w:t>
      </w:r>
      <w:r w:rsidR="003377C3" w:rsidRPr="003377C3">
        <w:rPr>
          <w:color w:val="000000"/>
          <w:sz w:val="28"/>
          <w:szCs w:val="28"/>
          <w:lang w:eastAsia="ru-RU"/>
        </w:rPr>
        <w:t xml:space="preserve"> Незважаючи на відсутність дозвільних документів, </w:t>
      </w:r>
      <w:r w:rsidR="00B15D65">
        <w:rPr>
          <w:color w:val="000000"/>
          <w:sz w:val="28"/>
          <w:szCs w:val="28"/>
          <w:lang w:eastAsia="ru-RU"/>
        </w:rPr>
        <w:t>учасники</w:t>
      </w:r>
      <w:r w:rsidR="003377C3" w:rsidRPr="003377C3">
        <w:rPr>
          <w:color w:val="000000"/>
          <w:sz w:val="28"/>
          <w:szCs w:val="28"/>
          <w:lang w:eastAsia="ru-RU"/>
        </w:rPr>
        <w:t xml:space="preserve"> групи незаконно видобували пісок, який є корисною копалиною місцевого значення та привласнювали його у особливо великих розмірах. </w:t>
      </w:r>
      <w:r w:rsidR="003377C3" w:rsidRPr="003377C3">
        <w:rPr>
          <w:color w:val="000000"/>
          <w:sz w:val="28"/>
          <w:szCs w:val="28"/>
          <w:lang w:val="ru-RU" w:eastAsia="ru-RU"/>
        </w:rPr>
        <w:t>Після цього зловмисники поставляли на продаж пісок різним суб’єктам господарювання, тим самим привласнивши корисну копалину, а грошові кошти від його реалізації привласнювали на свою користь, завдавши територіальній громаді Вишгородського району Київської області, матеріальної шкоди у особливо великих розмірах.</w:t>
      </w:r>
    </w:p>
    <w:p w14:paraId="2BBE6E44" w14:textId="015D6E76" w:rsidR="003377C3" w:rsidRDefault="003377C3" w:rsidP="00B15D65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377C3">
        <w:rPr>
          <w:color w:val="000000"/>
          <w:sz w:val="28"/>
          <w:szCs w:val="28"/>
          <w:lang w:eastAsia="ru-RU"/>
        </w:rPr>
        <w:t>Крім того, у 20</w:t>
      </w:r>
      <w:r w:rsidR="00AC7D99">
        <w:rPr>
          <w:color w:val="000000"/>
          <w:sz w:val="28"/>
          <w:szCs w:val="28"/>
          <w:lang w:val="ru-RU" w:eastAsia="ru-RU"/>
        </w:rPr>
        <w:t>20</w:t>
      </w:r>
      <w:r w:rsidR="006C21CE" w:rsidRPr="003377C3">
        <w:rPr>
          <w:color w:val="000000"/>
          <w:sz w:val="28"/>
          <w:szCs w:val="28"/>
          <w:lang w:eastAsia="ru-RU"/>
        </w:rPr>
        <w:t xml:space="preserve"> році скеровано до суду обвинувальний акт стосовно </w:t>
      </w:r>
      <w:r w:rsidRPr="003377C3">
        <w:rPr>
          <w:color w:val="000000"/>
          <w:sz w:val="28"/>
          <w:szCs w:val="28"/>
          <w:lang w:eastAsia="ru-RU"/>
        </w:rPr>
        <w:t>організованої злочинної групи, яка видобувала</w:t>
      </w:r>
      <w:r w:rsidRPr="006C21CE">
        <w:rPr>
          <w:color w:val="000000"/>
          <w:sz w:val="28"/>
          <w:szCs w:val="28"/>
          <w:lang w:eastAsia="ru-RU"/>
        </w:rPr>
        <w:t xml:space="preserve"> пісок на Гартівському родовищі яружного піску, що розташоване </w:t>
      </w:r>
      <w:r w:rsidR="001F3F37">
        <w:rPr>
          <w:color w:val="000000"/>
          <w:sz w:val="28"/>
          <w:szCs w:val="28"/>
          <w:lang w:eastAsia="ru-RU"/>
        </w:rPr>
        <w:t xml:space="preserve">в </w:t>
      </w:r>
      <w:r w:rsidRPr="006C21CE">
        <w:rPr>
          <w:color w:val="000000"/>
          <w:sz w:val="28"/>
          <w:szCs w:val="28"/>
          <w:lang w:eastAsia="ru-RU"/>
        </w:rPr>
        <w:t>Бориспільськ</w:t>
      </w:r>
      <w:r w:rsidR="001F3F37">
        <w:rPr>
          <w:color w:val="000000"/>
          <w:sz w:val="28"/>
          <w:szCs w:val="28"/>
          <w:lang w:eastAsia="ru-RU"/>
        </w:rPr>
        <w:t>ому районі</w:t>
      </w:r>
      <w:r w:rsidRPr="006C21CE">
        <w:rPr>
          <w:color w:val="000000"/>
          <w:sz w:val="28"/>
          <w:szCs w:val="28"/>
          <w:lang w:eastAsia="ru-RU"/>
        </w:rPr>
        <w:t>, що призвело до зсуву ґрунту та геологічної породи в нижні горизонти кар’єру, руйнуванню захисного обвалування кар’єру внаслідок недотримання безпечної відстані від місця видобутку піску до вказаного захисного обвалування чим створив небезпеку довкіллю.</w:t>
      </w:r>
      <w:r w:rsidRPr="003377C3">
        <w:rPr>
          <w:color w:val="000000"/>
          <w:sz w:val="28"/>
          <w:szCs w:val="28"/>
          <w:lang w:eastAsia="ru-RU"/>
        </w:rPr>
        <w:t xml:space="preserve"> До складу групи входили </w:t>
      </w:r>
      <w:r w:rsidRPr="006C21CE">
        <w:rPr>
          <w:color w:val="000000"/>
          <w:sz w:val="28"/>
          <w:szCs w:val="28"/>
          <w:lang w:eastAsia="ru-RU"/>
        </w:rPr>
        <w:t>головний бухгалтер</w:t>
      </w:r>
      <w:r w:rsidRPr="003377C3">
        <w:rPr>
          <w:color w:val="000000"/>
          <w:sz w:val="28"/>
          <w:szCs w:val="28"/>
          <w:lang w:eastAsia="ru-RU"/>
        </w:rPr>
        <w:t>,</w:t>
      </w:r>
      <w:r w:rsidRPr="006C21CE">
        <w:rPr>
          <w:color w:val="000000"/>
          <w:sz w:val="28"/>
          <w:szCs w:val="28"/>
          <w:lang w:eastAsia="ru-RU"/>
        </w:rPr>
        <w:t xml:space="preserve"> маркшейдер</w:t>
      </w:r>
      <w:r w:rsidRPr="003377C3">
        <w:rPr>
          <w:color w:val="000000"/>
          <w:sz w:val="28"/>
          <w:szCs w:val="28"/>
          <w:lang w:eastAsia="ru-RU"/>
        </w:rPr>
        <w:t>, а також інші особи, які представляли інтереси</w:t>
      </w:r>
      <w:r w:rsidRPr="006C21CE">
        <w:rPr>
          <w:color w:val="000000"/>
          <w:sz w:val="28"/>
          <w:szCs w:val="28"/>
          <w:lang w:eastAsia="ru-RU"/>
        </w:rPr>
        <w:t xml:space="preserve"> </w:t>
      </w:r>
      <w:r w:rsidR="00FB7723">
        <w:rPr>
          <w:color w:val="000000"/>
          <w:sz w:val="28"/>
          <w:szCs w:val="28"/>
          <w:lang w:eastAsia="ru-RU"/>
        </w:rPr>
        <w:t>одного із підприємств.</w:t>
      </w:r>
    </w:p>
    <w:p w14:paraId="4398E8B7" w14:textId="6C8509FC" w:rsidR="00B15D65" w:rsidRPr="00B15D65" w:rsidRDefault="00FD2BA0" w:rsidP="00B15D6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8D17D7">
        <w:rPr>
          <w:color w:val="000000"/>
          <w:sz w:val="28"/>
          <w:szCs w:val="28"/>
          <w:lang w:eastAsia="ru-RU"/>
        </w:rPr>
        <w:t xml:space="preserve">одночас </w:t>
      </w:r>
      <w:r w:rsidR="00B15D65">
        <w:rPr>
          <w:color w:val="000000"/>
          <w:sz w:val="28"/>
          <w:szCs w:val="28"/>
          <w:lang w:eastAsia="ru-RU"/>
        </w:rPr>
        <w:t>повідомляємо</w:t>
      </w:r>
      <w:r>
        <w:rPr>
          <w:color w:val="000000"/>
          <w:sz w:val="28"/>
          <w:szCs w:val="28"/>
          <w:lang w:eastAsia="ru-RU"/>
        </w:rPr>
        <w:t xml:space="preserve"> Вам</w:t>
      </w:r>
      <w:r w:rsidR="00B15D65">
        <w:rPr>
          <w:color w:val="000000"/>
          <w:sz w:val="28"/>
          <w:szCs w:val="28"/>
          <w:lang w:eastAsia="ru-RU"/>
        </w:rPr>
        <w:t xml:space="preserve">, що </w:t>
      </w:r>
      <w:r>
        <w:rPr>
          <w:color w:val="000000"/>
          <w:sz w:val="28"/>
          <w:szCs w:val="28"/>
          <w:lang w:eastAsia="ru-RU"/>
        </w:rPr>
        <w:t xml:space="preserve">у </w:t>
      </w:r>
      <w:r w:rsidR="00B15D65">
        <w:rPr>
          <w:color w:val="000000"/>
          <w:sz w:val="28"/>
          <w:szCs w:val="28"/>
          <w:lang w:eastAsia="ru-RU"/>
        </w:rPr>
        <w:t xml:space="preserve">Головному управлінні </w:t>
      </w:r>
      <w:r>
        <w:rPr>
          <w:color w:val="000000"/>
          <w:sz w:val="28"/>
          <w:szCs w:val="28"/>
          <w:lang w:eastAsia="ru-RU"/>
        </w:rPr>
        <w:t xml:space="preserve">Національної поліції в Київській області </w:t>
      </w:r>
      <w:r w:rsidR="00B15D65">
        <w:rPr>
          <w:color w:val="000000"/>
          <w:sz w:val="28"/>
          <w:szCs w:val="28"/>
          <w:lang w:eastAsia="ru-RU"/>
        </w:rPr>
        <w:t xml:space="preserve">відсутній окремий </w:t>
      </w:r>
      <w:r w:rsidR="001F3F37">
        <w:rPr>
          <w:color w:val="000000"/>
          <w:sz w:val="28"/>
          <w:szCs w:val="28"/>
          <w:lang w:eastAsia="ru-RU"/>
        </w:rPr>
        <w:t xml:space="preserve">оперативний </w:t>
      </w:r>
      <w:r w:rsidR="00B15D65">
        <w:rPr>
          <w:color w:val="000000"/>
          <w:sz w:val="28"/>
          <w:szCs w:val="28"/>
          <w:lang w:eastAsia="ru-RU"/>
        </w:rPr>
        <w:t>підрозділ, який займається безпосередньо</w:t>
      </w:r>
      <w:r w:rsidR="001F3F37">
        <w:rPr>
          <w:color w:val="000000"/>
          <w:sz w:val="28"/>
          <w:szCs w:val="28"/>
          <w:lang w:eastAsia="ru-RU"/>
        </w:rPr>
        <w:t xml:space="preserve"> виявленням і документуванням злочинів у сфері екології і захисту природних ресурсів</w:t>
      </w:r>
      <w:r w:rsidR="00B15D65">
        <w:rPr>
          <w:color w:val="000000"/>
          <w:sz w:val="28"/>
          <w:szCs w:val="28"/>
          <w:lang w:eastAsia="ru-RU"/>
        </w:rPr>
        <w:t xml:space="preserve">. </w:t>
      </w:r>
    </w:p>
    <w:p w14:paraId="5C248F4B" w14:textId="77777777" w:rsidR="008E432D" w:rsidRDefault="008E432D" w:rsidP="003B7912">
      <w:pPr>
        <w:ind w:firstLine="700"/>
        <w:jc w:val="both"/>
        <w:rPr>
          <w:sz w:val="28"/>
          <w:szCs w:val="28"/>
        </w:rPr>
      </w:pPr>
    </w:p>
    <w:p w14:paraId="019A0FC9" w14:textId="77777777" w:rsidR="008E432D" w:rsidRDefault="008E432D" w:rsidP="003B7912">
      <w:pPr>
        <w:ind w:firstLine="700"/>
        <w:jc w:val="both"/>
        <w:rPr>
          <w:sz w:val="28"/>
          <w:szCs w:val="28"/>
        </w:rPr>
      </w:pPr>
    </w:p>
    <w:p w14:paraId="0E5C35D7" w14:textId="77777777" w:rsidR="008E432D" w:rsidRDefault="008E432D" w:rsidP="003B7912">
      <w:pPr>
        <w:ind w:firstLine="700"/>
        <w:jc w:val="both"/>
        <w:rPr>
          <w:sz w:val="28"/>
          <w:szCs w:val="28"/>
        </w:rPr>
      </w:pPr>
    </w:p>
    <w:p w14:paraId="028A25D8" w14:textId="77777777" w:rsidR="001D574D" w:rsidRDefault="001D574D" w:rsidP="00422A40">
      <w:pPr>
        <w:pStyle w:val="a5"/>
        <w:ind w:firstLine="709"/>
        <w:jc w:val="both"/>
        <w:rPr>
          <w:sz w:val="28"/>
          <w:szCs w:val="28"/>
          <w:lang w:val="uk-UA"/>
        </w:rPr>
      </w:pPr>
    </w:p>
    <w:p w14:paraId="08DA78F2" w14:textId="77777777" w:rsidR="0020444D" w:rsidRPr="00F76043" w:rsidRDefault="001D574D" w:rsidP="001D574D">
      <w:pPr>
        <w:pStyle w:val="a5"/>
        <w:jc w:val="both"/>
        <w:rPr>
          <w:sz w:val="28"/>
          <w:szCs w:val="28"/>
          <w:lang w:val="uk-UA"/>
        </w:rPr>
      </w:pPr>
      <w:r w:rsidRPr="001D574D">
        <w:rPr>
          <w:rFonts w:ascii="Times New Roman" w:hAnsi="Times New Roman"/>
          <w:b/>
          <w:sz w:val="28"/>
          <w:szCs w:val="28"/>
          <w:lang w:val="uk-UA"/>
        </w:rPr>
        <w:t xml:space="preserve">Т.в.о. начальника відділу комунікації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574D">
        <w:rPr>
          <w:rFonts w:ascii="Times New Roman" w:hAnsi="Times New Roman"/>
          <w:b/>
          <w:sz w:val="28"/>
          <w:szCs w:val="28"/>
          <w:lang w:val="uk-UA"/>
        </w:rPr>
        <w:t xml:space="preserve">     Максим ВІЛЬЧИНСЬКИЙ</w:t>
      </w:r>
    </w:p>
    <w:p w14:paraId="405E90DB" w14:textId="77777777" w:rsidR="0020444D" w:rsidRDefault="0020444D" w:rsidP="00EC5FE2">
      <w:pPr>
        <w:pStyle w:val="a5"/>
        <w:jc w:val="both"/>
      </w:pPr>
    </w:p>
    <w:sectPr w:rsidR="0020444D" w:rsidSect="00422A4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DBFED" w14:textId="77777777" w:rsidR="004870AB" w:rsidRDefault="004870AB" w:rsidP="001D574D">
      <w:r>
        <w:separator/>
      </w:r>
    </w:p>
  </w:endnote>
  <w:endnote w:type="continuationSeparator" w:id="0">
    <w:p w14:paraId="7A6FF7FE" w14:textId="77777777" w:rsidR="004870AB" w:rsidRDefault="004870AB" w:rsidP="001D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C3E09" w14:textId="77777777" w:rsidR="004870AB" w:rsidRDefault="004870AB" w:rsidP="001D574D">
      <w:r>
        <w:separator/>
      </w:r>
    </w:p>
  </w:footnote>
  <w:footnote w:type="continuationSeparator" w:id="0">
    <w:p w14:paraId="20984331" w14:textId="77777777" w:rsidR="004870AB" w:rsidRDefault="004870AB" w:rsidP="001D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40"/>
    <w:rsid w:val="000136B5"/>
    <w:rsid w:val="0004519A"/>
    <w:rsid w:val="0007431B"/>
    <w:rsid w:val="000A7B3B"/>
    <w:rsid w:val="000B6BC3"/>
    <w:rsid w:val="00105599"/>
    <w:rsid w:val="00105EE8"/>
    <w:rsid w:val="0011100C"/>
    <w:rsid w:val="00111E3F"/>
    <w:rsid w:val="00113340"/>
    <w:rsid w:val="0017421C"/>
    <w:rsid w:val="001874EA"/>
    <w:rsid w:val="001D574D"/>
    <w:rsid w:val="001F3F37"/>
    <w:rsid w:val="0020444D"/>
    <w:rsid w:val="00244A07"/>
    <w:rsid w:val="002452DA"/>
    <w:rsid w:val="002532A3"/>
    <w:rsid w:val="002917E3"/>
    <w:rsid w:val="002A1069"/>
    <w:rsid w:val="002D137E"/>
    <w:rsid w:val="00301421"/>
    <w:rsid w:val="0032121A"/>
    <w:rsid w:val="003377C3"/>
    <w:rsid w:val="0037304B"/>
    <w:rsid w:val="00374191"/>
    <w:rsid w:val="003B1ADC"/>
    <w:rsid w:val="003B7912"/>
    <w:rsid w:val="00422A40"/>
    <w:rsid w:val="004870AB"/>
    <w:rsid w:val="00496611"/>
    <w:rsid w:val="005561A6"/>
    <w:rsid w:val="005B3278"/>
    <w:rsid w:val="005B5857"/>
    <w:rsid w:val="005D76EB"/>
    <w:rsid w:val="00614AEE"/>
    <w:rsid w:val="00641865"/>
    <w:rsid w:val="00647F46"/>
    <w:rsid w:val="006800CE"/>
    <w:rsid w:val="0069154C"/>
    <w:rsid w:val="006931E4"/>
    <w:rsid w:val="006C21CE"/>
    <w:rsid w:val="00767185"/>
    <w:rsid w:val="00791BCF"/>
    <w:rsid w:val="00833CC6"/>
    <w:rsid w:val="008A21D7"/>
    <w:rsid w:val="008B3D35"/>
    <w:rsid w:val="008B6B17"/>
    <w:rsid w:val="008D17D7"/>
    <w:rsid w:val="008E432D"/>
    <w:rsid w:val="008E6100"/>
    <w:rsid w:val="00926E2D"/>
    <w:rsid w:val="009366A6"/>
    <w:rsid w:val="009441CB"/>
    <w:rsid w:val="00963775"/>
    <w:rsid w:val="00971543"/>
    <w:rsid w:val="00981830"/>
    <w:rsid w:val="00992D7F"/>
    <w:rsid w:val="009B6021"/>
    <w:rsid w:val="00A45D84"/>
    <w:rsid w:val="00A674A4"/>
    <w:rsid w:val="00A732FB"/>
    <w:rsid w:val="00AA5B93"/>
    <w:rsid w:val="00AC7D99"/>
    <w:rsid w:val="00AD4F1B"/>
    <w:rsid w:val="00AE6CD5"/>
    <w:rsid w:val="00B15D65"/>
    <w:rsid w:val="00B75AFD"/>
    <w:rsid w:val="00BF291D"/>
    <w:rsid w:val="00C44CE0"/>
    <w:rsid w:val="00C80FA7"/>
    <w:rsid w:val="00C829E4"/>
    <w:rsid w:val="00D10B3B"/>
    <w:rsid w:val="00D84960"/>
    <w:rsid w:val="00DA60FF"/>
    <w:rsid w:val="00DD6895"/>
    <w:rsid w:val="00E21088"/>
    <w:rsid w:val="00E7681D"/>
    <w:rsid w:val="00E9208F"/>
    <w:rsid w:val="00EC5FE2"/>
    <w:rsid w:val="00EC6D08"/>
    <w:rsid w:val="00F21F73"/>
    <w:rsid w:val="00F33D31"/>
    <w:rsid w:val="00F72ABE"/>
    <w:rsid w:val="00F76043"/>
    <w:rsid w:val="00FB7723"/>
    <w:rsid w:val="00FD2BA0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1C29B"/>
  <w15:docId w15:val="{9D305731-C002-4C42-8446-9260E53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4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2A40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22A40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styleId="a5">
    <w:name w:val="No Spacing"/>
    <w:uiPriority w:val="99"/>
    <w:qFormat/>
    <w:rsid w:val="00422A40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422A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2A40"/>
    <w:rPr>
      <w:rFonts w:ascii="Segoe UI" w:hAnsi="Segoe UI" w:cs="Segoe UI"/>
      <w:sz w:val="18"/>
      <w:szCs w:val="18"/>
      <w:lang w:eastAsia="uk-UA"/>
    </w:rPr>
  </w:style>
  <w:style w:type="paragraph" w:styleId="a8">
    <w:name w:val="header"/>
    <w:basedOn w:val="a"/>
    <w:link w:val="a9"/>
    <w:uiPriority w:val="99"/>
    <w:unhideWhenUsed/>
    <w:rsid w:val="001D57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574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1D57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74D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</dc:title>
  <dc:subject/>
  <dc:creator>ADMIN</dc:creator>
  <cp:keywords/>
  <dc:description/>
  <cp:lastModifiedBy>Пользователь Windows</cp:lastModifiedBy>
  <cp:revision>2</cp:revision>
  <cp:lastPrinted>2021-12-29T13:32:00Z</cp:lastPrinted>
  <dcterms:created xsi:type="dcterms:W3CDTF">2022-02-14T08:35:00Z</dcterms:created>
  <dcterms:modified xsi:type="dcterms:W3CDTF">2022-02-14T08:35:00Z</dcterms:modified>
</cp:coreProperties>
</file>