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C9A6" w14:textId="3204266A" w:rsidR="00EC7B4D" w:rsidRPr="00A63DD1" w:rsidRDefault="00EC7B4D" w:rsidP="00EC7B4D">
      <w:pPr>
        <w:rPr>
          <w:rFonts w:ascii="Times New Roman" w:hAnsi="Times New Roman" w:cs="Times New Roman"/>
          <w:lang w:val="uk-UA"/>
        </w:rPr>
      </w:pPr>
      <w:r w:rsidRPr="00A63DD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Додаток </w:t>
      </w:r>
      <w:r w:rsidR="003F1A20">
        <w:rPr>
          <w:rFonts w:ascii="Times New Roman" w:hAnsi="Times New Roman" w:cs="Times New Roman"/>
          <w:lang w:val="uk-UA"/>
        </w:rPr>
        <w:t>№___</w:t>
      </w:r>
      <w:r w:rsidRPr="00A63DD1">
        <w:rPr>
          <w:rFonts w:ascii="Times New Roman" w:hAnsi="Times New Roman" w:cs="Times New Roman"/>
          <w:lang w:val="uk-UA"/>
        </w:rPr>
        <w:t>до рішення від __________ №_____</w:t>
      </w:r>
    </w:p>
    <w:p w14:paraId="64E46587" w14:textId="5EA7F042" w:rsidR="00EC7B4D" w:rsidRPr="00A63DD1" w:rsidRDefault="00EC7B4D" w:rsidP="00A63D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A63DD1">
        <w:rPr>
          <w:rFonts w:ascii="Times New Roman" w:hAnsi="Times New Roman" w:cs="Times New Roman"/>
          <w:b/>
          <w:bCs/>
          <w:lang w:val="uk-UA"/>
        </w:rPr>
        <w:t>Структура тарифу на теплову енергію та послуги з постачання теплової енергії</w:t>
      </w:r>
    </w:p>
    <w:p w14:paraId="6BB8F7B4" w14:textId="0501D006" w:rsidR="00EC7B4D" w:rsidRPr="00A63DD1" w:rsidRDefault="00EC7B4D" w:rsidP="00A63D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A63DD1">
        <w:rPr>
          <w:rFonts w:ascii="Times New Roman" w:hAnsi="Times New Roman" w:cs="Times New Roman"/>
          <w:b/>
          <w:bCs/>
          <w:lang w:val="uk-UA"/>
        </w:rPr>
        <w:t>що виробляється</w:t>
      </w:r>
      <w:r w:rsidR="00A63DD1">
        <w:rPr>
          <w:rFonts w:ascii="Times New Roman" w:hAnsi="Times New Roman" w:cs="Times New Roman"/>
          <w:b/>
          <w:bCs/>
          <w:lang w:val="uk-UA"/>
        </w:rPr>
        <w:t xml:space="preserve"> та постачається </w:t>
      </w:r>
      <w:r w:rsidRPr="00A63DD1">
        <w:rPr>
          <w:rFonts w:ascii="Times New Roman" w:hAnsi="Times New Roman" w:cs="Times New Roman"/>
          <w:b/>
          <w:bCs/>
          <w:lang w:val="uk-UA"/>
        </w:rPr>
        <w:t xml:space="preserve"> системою автономного опалення для теплозабезпечення будинку за адресою: м. Вишгород, просп. Шевченка, 6 А, без урахування витрат на утримання центральних теплових пунктів та індивідуальних теплових пунктів</w:t>
      </w:r>
    </w:p>
    <w:p w14:paraId="4B3F4B86" w14:textId="31961FFE" w:rsidR="00EC7B4D" w:rsidRDefault="00EC7B4D" w:rsidP="00A63D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A63DD1">
        <w:rPr>
          <w:rFonts w:ascii="Times New Roman" w:hAnsi="Times New Roman" w:cs="Times New Roman"/>
          <w:b/>
          <w:bCs/>
          <w:lang w:val="uk-UA"/>
        </w:rPr>
        <w:t>Приватне</w:t>
      </w:r>
      <w:r w:rsidR="00A63DD1" w:rsidRPr="00A63DD1">
        <w:rPr>
          <w:rFonts w:ascii="Times New Roman" w:hAnsi="Times New Roman" w:cs="Times New Roman"/>
          <w:b/>
          <w:bCs/>
          <w:lang w:val="uk-UA"/>
        </w:rPr>
        <w:t xml:space="preserve"> комунально-побутове підприємтсво «Теплокомунсервіс»</w:t>
      </w:r>
    </w:p>
    <w:p w14:paraId="67561462" w14:textId="77777777" w:rsidR="00A63DD1" w:rsidRPr="00A63DD1" w:rsidRDefault="00A63DD1" w:rsidP="00A63D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  <w:gridCol w:w="1417"/>
      </w:tblGrid>
      <w:tr w:rsidR="00EC7B4D" w:rsidRPr="00EC7B4D" w14:paraId="321A6119" w14:textId="77777777" w:rsidTr="00A63DD1">
        <w:trPr>
          <w:trHeight w:val="7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65D9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Показники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23ED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населення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40EB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інші споживачі</w:t>
            </w:r>
          </w:p>
        </w:tc>
      </w:tr>
      <w:tr w:rsidR="00EC7B4D" w:rsidRPr="00EC7B4D" w14:paraId="7F297459" w14:textId="77777777" w:rsidTr="00A63DD1">
        <w:trPr>
          <w:trHeight w:val="5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BADF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6CA5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всього, тис.грн.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002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грн/Гкал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3429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всього, тис.грн.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F76B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грн/Гкал</w:t>
            </w:r>
          </w:p>
        </w:tc>
      </w:tr>
      <w:tr w:rsidR="00EC7B4D" w:rsidRPr="00EC7B4D" w14:paraId="5EA5C6F6" w14:textId="77777777" w:rsidTr="00A63DD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682D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Виробнича собівартість теплової енергії всього, у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00B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1075,73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A40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1235,60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6470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189,73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8B4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1235,60</w:t>
            </w:r>
          </w:p>
        </w:tc>
      </w:tr>
      <w:tr w:rsidR="00EC7B4D" w:rsidRPr="00EC7B4D" w14:paraId="7800BF76" w14:textId="77777777" w:rsidTr="00A63DD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6B4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Прямі витрати всього, у т.ч.: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99D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954,68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E846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1096,57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8FE8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168,38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640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1096,57</w:t>
            </w:r>
          </w:p>
        </w:tc>
      </w:tr>
      <w:tr w:rsidR="00EC7B4D" w:rsidRPr="00EC7B4D" w14:paraId="672C96D0" w14:textId="77777777" w:rsidTr="00A63DD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661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паливо на технологічні потреби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5FEF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536,61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037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616,36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009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94,64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F9A3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616,36</w:t>
            </w:r>
          </w:p>
        </w:tc>
      </w:tr>
      <w:tr w:rsidR="00EC7B4D" w:rsidRPr="00EC7B4D" w14:paraId="2A3535C6" w14:textId="77777777" w:rsidTr="00A63DD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9709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електроенергія на виробництво  теплової енергії (активна і реактивна)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231A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59BC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56,25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178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8D8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56,25</w:t>
            </w:r>
          </w:p>
        </w:tc>
      </w:tr>
      <w:tr w:rsidR="00EC7B4D" w:rsidRPr="00EC7B4D" w14:paraId="1488428A" w14:textId="77777777" w:rsidTr="00A63DD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B7C8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холодна вода для технологічних потреб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46B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5CE4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6BA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602D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0,00</w:t>
            </w:r>
          </w:p>
        </w:tc>
      </w:tr>
      <w:tr w:rsidR="00EC7B4D" w:rsidRPr="00EC7B4D" w14:paraId="2D90449C" w14:textId="77777777" w:rsidTr="00A63DD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7B5" w14:textId="7405A8FE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матеріальні ресурси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BA7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82,05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5E1F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6D4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5C5D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94,24</w:t>
            </w:r>
          </w:p>
        </w:tc>
      </w:tr>
      <w:tr w:rsidR="00EC7B4D" w:rsidRPr="00EC7B4D" w14:paraId="26A4CC4F" w14:textId="77777777" w:rsidTr="00A63DD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F302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витрати з оплати праці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5A2C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191,39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0854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219,84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6CA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A6AC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219,84</w:t>
            </w:r>
          </w:p>
        </w:tc>
      </w:tr>
      <w:tr w:rsidR="00EC7B4D" w:rsidRPr="00EC7B4D" w14:paraId="41B6AC33" w14:textId="77777777" w:rsidTr="00A63DD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B28A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внески на загальнообов'язкове державне соціальне страхування виробничого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7F2A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3F1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E451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83B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48,36</w:t>
            </w:r>
          </w:p>
        </w:tc>
      </w:tr>
      <w:tr w:rsidR="00EC7B4D" w:rsidRPr="00EC7B4D" w14:paraId="3B4933FC" w14:textId="77777777" w:rsidTr="00A63DD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648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амортизація основних засобів виробничого призначення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B4C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FAE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B1C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5426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0,00</w:t>
            </w:r>
          </w:p>
        </w:tc>
      </w:tr>
      <w:tr w:rsidR="00EC7B4D" w:rsidRPr="00EC7B4D" w14:paraId="19BF94CA" w14:textId="77777777" w:rsidTr="00A63DD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FE5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інші прямі витрати, в тому числі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42A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53,56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945F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61,52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6C2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8693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61,52</w:t>
            </w:r>
          </w:p>
        </w:tc>
      </w:tr>
      <w:tr w:rsidR="00EC7B4D" w:rsidRPr="00EC7B4D" w14:paraId="4844F5F8" w14:textId="77777777" w:rsidTr="00A63DD1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C5A0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витрати з ремонту, реконструкції та іншого відновлення основних фондів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A6D0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3C4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04B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A476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19,03</w:t>
            </w:r>
          </w:p>
        </w:tc>
      </w:tr>
      <w:tr w:rsidR="00EC7B4D" w:rsidRPr="00EC7B4D" w14:paraId="5C5209E1" w14:textId="77777777" w:rsidTr="00A63DD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04A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Загальновиробничі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3A4E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9FB2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139,03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55F1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21,35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D624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139,03</w:t>
            </w:r>
          </w:p>
        </w:tc>
      </w:tr>
      <w:tr w:rsidR="00EC7B4D" w:rsidRPr="00EC7B4D" w14:paraId="0BCE4D62" w14:textId="77777777" w:rsidTr="00A63DD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DEAB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Адміністративні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F744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104,54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265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120,08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562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5EB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120,08</w:t>
            </w:r>
          </w:p>
        </w:tc>
      </w:tr>
      <w:tr w:rsidR="00EC7B4D" w:rsidRPr="00EC7B4D" w14:paraId="40271D37" w14:textId="77777777" w:rsidTr="00A63DD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673F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Витрати із збуту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E49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635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E102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494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0,00</w:t>
            </w:r>
          </w:p>
        </w:tc>
      </w:tr>
      <w:tr w:rsidR="00EC7B4D" w:rsidRPr="00EC7B4D" w14:paraId="232F6D25" w14:textId="77777777" w:rsidTr="00A63DD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8C97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Інші витрати з операційної діяльності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D46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D908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276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872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0,00</w:t>
            </w:r>
          </w:p>
        </w:tc>
      </w:tr>
      <w:tr w:rsidR="00EC7B4D" w:rsidRPr="00EC7B4D" w14:paraId="228334A0" w14:textId="77777777" w:rsidTr="00A63DD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4E7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Витрати з операційної діяльності 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B902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1180,27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42E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1355,68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C7B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208,16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1039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1355,68</w:t>
            </w:r>
          </w:p>
        </w:tc>
      </w:tr>
      <w:tr w:rsidR="00EC7B4D" w:rsidRPr="00EC7B4D" w14:paraId="38613572" w14:textId="77777777" w:rsidTr="00A63DD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9BDE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Фінансові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BCF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4F64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4FA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6C2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0,00</w:t>
            </w:r>
          </w:p>
        </w:tc>
      </w:tr>
      <w:tr w:rsidR="00EC7B4D" w:rsidRPr="00EC7B4D" w14:paraId="7F00C723" w14:textId="77777777" w:rsidTr="00A63DD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2F82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Повна собівартість теплової енергії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A00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1180,27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2EB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1355,68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105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208,16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9E1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bookmarkStart w:id="0" w:name="RANGE!K110"/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1355,68</w:t>
            </w:r>
            <w:bookmarkEnd w:id="0"/>
          </w:p>
        </w:tc>
      </w:tr>
      <w:tr w:rsidR="00EC7B4D" w:rsidRPr="00EC7B4D" w14:paraId="2534EDCB" w14:textId="77777777" w:rsidTr="00A63DD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9814" w14:textId="377C2F7F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Обсяг реалізації теплової енергії, тис.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2B9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bookmarkStart w:id="1" w:name="RANGE!F111"/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0,87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BBAA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3509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bookmarkStart w:id="2" w:name="RANGE!J111"/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0,15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70A9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0,00</w:t>
            </w:r>
          </w:p>
        </w:tc>
      </w:tr>
      <w:tr w:rsidR="00EC7B4D" w:rsidRPr="00EC7B4D" w14:paraId="09C6CA82" w14:textId="77777777" w:rsidTr="00A63DD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5BE2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Плановий прибуток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AABB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CF9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33,07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2A9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5DF1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33,07</w:t>
            </w:r>
          </w:p>
        </w:tc>
      </w:tr>
      <w:tr w:rsidR="00EC7B4D" w:rsidRPr="00EC7B4D" w14:paraId="47E1023A" w14:textId="77777777" w:rsidTr="00A63DD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9C8B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Повна собівартість одиниці послуг з постачання теплової енергії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68ED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1209,06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F27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bookmarkStart w:id="3" w:name="RANGE!G113"/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1388,75</w:t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9F4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213,24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66DD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1388,75</w:t>
            </w:r>
          </w:p>
        </w:tc>
      </w:tr>
      <w:tr w:rsidR="00EC7B4D" w:rsidRPr="00EC7B4D" w14:paraId="0F60D7EC" w14:textId="77777777" w:rsidTr="00A63DD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5206" w14:textId="77777777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ПДВ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FAE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FA2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277,75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8992" w14:textId="3AA7056F" w:rsidR="00EC7B4D" w:rsidRPr="003F1A20" w:rsidRDefault="00A63DD1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936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277,75</w:t>
            </w:r>
          </w:p>
        </w:tc>
      </w:tr>
      <w:tr w:rsidR="00EC7B4D" w:rsidRPr="00EC7B4D" w14:paraId="19A024ED" w14:textId="77777777" w:rsidTr="00A63DD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4145" w14:textId="75AE0298" w:rsidR="00EC7B4D" w:rsidRPr="003F1A20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Тариф на теплову енергію та послуги з постачання теплової енергії з ПДВ, 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C8C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51A2" w14:textId="77777777" w:rsidR="00EC7B4D" w:rsidRPr="003F1A20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1666,50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779" w14:textId="6A4A69D8" w:rsidR="00EC7B4D" w:rsidRPr="003F1A20" w:rsidRDefault="00A63DD1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3F1A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BB6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EC7B4D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1666,50</w:t>
            </w:r>
          </w:p>
        </w:tc>
      </w:tr>
      <w:tr w:rsidR="00EC7B4D" w:rsidRPr="00A63DD1" w14:paraId="269A50A5" w14:textId="77777777" w:rsidTr="003F1A20">
        <w:trPr>
          <w:trHeight w:val="9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473B" w14:textId="752D4EF4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6CA2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61B6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E5B50" w14:textId="723EFAED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B785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</w:tr>
      <w:tr w:rsidR="00EC7B4D" w:rsidRPr="00A63DD1" w14:paraId="60B7AE34" w14:textId="77777777" w:rsidTr="003F1A20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49001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99C6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DF90E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4370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DFC0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</w:tr>
      <w:tr w:rsidR="00EC7B4D" w:rsidRPr="00A63DD1" w14:paraId="59C6BEF8" w14:textId="77777777" w:rsidTr="003F1A20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D87C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EFFB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3EA2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AD82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3A35" w14:textId="77777777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</w:tr>
      <w:tr w:rsidR="00EC7B4D" w:rsidRPr="00A63DD1" w14:paraId="1ADD2D4A" w14:textId="77777777" w:rsidTr="003F1A20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2761" w14:textId="7CA57EFD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5B8F" w14:textId="77777777" w:rsidR="00EC7B4D" w:rsidRPr="00EC7B4D" w:rsidRDefault="00EC7B4D" w:rsidP="00EC7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6180" w14:textId="663AE664" w:rsidR="00EC7B4D" w:rsidRPr="00EC7B4D" w:rsidRDefault="00EC7B4D" w:rsidP="00E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</w:tr>
    </w:tbl>
    <w:p w14:paraId="6566E8E1" w14:textId="77777777" w:rsidR="00EC7B4D" w:rsidRPr="00A63DD1" w:rsidRDefault="00EC7B4D"/>
    <w:sectPr w:rsidR="00EC7B4D" w:rsidRPr="00A63DD1" w:rsidSect="00EC7B4D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E8"/>
    <w:rsid w:val="003F1A20"/>
    <w:rsid w:val="005B602D"/>
    <w:rsid w:val="00941BE8"/>
    <w:rsid w:val="00A63DD1"/>
    <w:rsid w:val="00E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C0E4"/>
  <w15:chartTrackingRefBased/>
  <w15:docId w15:val="{2A386EE6-EE56-48C1-BEEC-3E683CBC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</dc:creator>
  <cp:keywords/>
  <dc:description/>
  <cp:lastModifiedBy>Економіст</cp:lastModifiedBy>
  <cp:revision>3</cp:revision>
  <dcterms:created xsi:type="dcterms:W3CDTF">2020-12-15T07:12:00Z</dcterms:created>
  <dcterms:modified xsi:type="dcterms:W3CDTF">2020-12-15T07:59:00Z</dcterms:modified>
</cp:coreProperties>
</file>