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51" w:rsidRPr="006D1CF5" w:rsidRDefault="00665B51" w:rsidP="00665B51">
      <w:pPr>
        <w:jc w:val="center"/>
        <w:rPr>
          <w:sz w:val="21"/>
          <w:szCs w:val="21"/>
          <w:u w:val="single"/>
          <w:lang w:val="uk-UA"/>
        </w:rPr>
      </w:pPr>
      <w:r>
        <w:rPr>
          <w:noProof/>
          <w:sz w:val="21"/>
          <w:szCs w:val="21"/>
        </w:rPr>
        <w:drawing>
          <wp:inline distT="0" distB="0" distL="0" distR="0" wp14:anchorId="33C29AF1" wp14:editId="4BBEED49">
            <wp:extent cx="5810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51" w:rsidRPr="006D1CF5" w:rsidRDefault="00665B51" w:rsidP="00665B51">
      <w:pPr>
        <w:jc w:val="center"/>
        <w:rPr>
          <w:sz w:val="21"/>
          <w:szCs w:val="21"/>
          <w:lang w:val="uk-UA"/>
        </w:rPr>
      </w:pPr>
    </w:p>
    <w:p w:rsidR="00665B51" w:rsidRPr="006D1CF5" w:rsidRDefault="00665B51" w:rsidP="00665B51">
      <w:pPr>
        <w:jc w:val="center"/>
        <w:rPr>
          <w:b/>
          <w:sz w:val="28"/>
          <w:szCs w:val="28"/>
          <w:lang w:val="uk-UA"/>
        </w:rPr>
      </w:pPr>
      <w:r w:rsidRPr="006D1CF5">
        <w:rPr>
          <w:b/>
          <w:sz w:val="28"/>
          <w:szCs w:val="28"/>
          <w:lang w:val="uk-UA"/>
        </w:rPr>
        <w:t>ВИШГОРОДСЬКА РАЙОННА РАДА</w:t>
      </w:r>
    </w:p>
    <w:p w:rsidR="00665B51" w:rsidRPr="006D1CF5" w:rsidRDefault="00665B51" w:rsidP="00665B5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6D1CF5">
        <w:rPr>
          <w:b/>
          <w:sz w:val="28"/>
          <w:szCs w:val="28"/>
          <w:lang w:val="uk-UA"/>
        </w:rPr>
        <w:t>КИЇВСЬКОЇ ОБЛАСТІ</w:t>
      </w:r>
    </w:p>
    <w:p w:rsidR="00665B51" w:rsidRPr="006D1CF5" w:rsidRDefault="00665B51" w:rsidP="00665B5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665B51" w:rsidRPr="006D1CF5" w:rsidRDefault="00665B51" w:rsidP="00665B51">
      <w:pPr>
        <w:spacing w:before="240" w:after="1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D1CF5">
        <w:rPr>
          <w:b/>
          <w:sz w:val="28"/>
          <w:szCs w:val="28"/>
          <w:lang w:val="uk-UA"/>
        </w:rPr>
        <w:t>РІШЕННЯ</w:t>
      </w:r>
    </w:p>
    <w:p w:rsidR="00665B51" w:rsidRPr="006D1CF5" w:rsidRDefault="00665B51" w:rsidP="00665B51">
      <w:pPr>
        <w:pStyle w:val="Style10"/>
        <w:widowControl/>
        <w:spacing w:line="240" w:lineRule="exact"/>
        <w:ind w:left="293"/>
        <w:rPr>
          <w:sz w:val="20"/>
          <w:szCs w:val="20"/>
          <w:lang w:val="uk-UA"/>
        </w:rPr>
      </w:pPr>
    </w:p>
    <w:p w:rsidR="00F12C68" w:rsidRDefault="00665B51" w:rsidP="00665B51">
      <w:pPr>
        <w:ind w:left="720" w:right="819"/>
        <w:jc w:val="center"/>
        <w:rPr>
          <w:b/>
          <w:sz w:val="28"/>
          <w:szCs w:val="28"/>
          <w:lang w:val="uk-UA"/>
        </w:rPr>
      </w:pPr>
      <w:r w:rsidRPr="006E18D0">
        <w:rPr>
          <w:b/>
          <w:sz w:val="28"/>
          <w:szCs w:val="28"/>
          <w:lang w:val="uk-UA"/>
        </w:rPr>
        <w:t xml:space="preserve">Про </w:t>
      </w:r>
      <w:r w:rsidR="00F12C68" w:rsidRPr="00F12C68">
        <w:rPr>
          <w:b/>
          <w:sz w:val="28"/>
          <w:szCs w:val="28"/>
          <w:lang w:val="uk-UA"/>
        </w:rPr>
        <w:t xml:space="preserve">дострокове припинення повноважень та звільнення </w:t>
      </w:r>
    </w:p>
    <w:p w:rsidR="00665B51" w:rsidRPr="006E18D0" w:rsidRDefault="00357120" w:rsidP="00665B51">
      <w:pPr>
        <w:ind w:left="720" w:right="819"/>
        <w:jc w:val="center"/>
        <w:rPr>
          <w:b/>
          <w:sz w:val="28"/>
          <w:szCs w:val="28"/>
          <w:lang w:val="uk-UA"/>
        </w:rPr>
      </w:pPr>
      <w:r w:rsidRPr="00357120">
        <w:rPr>
          <w:b/>
          <w:sz w:val="28"/>
          <w:szCs w:val="28"/>
          <w:lang w:val="uk-UA"/>
        </w:rPr>
        <w:t xml:space="preserve">Олександра Дзюби з посади заступника </w:t>
      </w:r>
      <w:r w:rsidR="00F12C68" w:rsidRPr="00F12C68">
        <w:rPr>
          <w:b/>
          <w:sz w:val="28"/>
          <w:szCs w:val="28"/>
          <w:lang w:val="uk-UA"/>
        </w:rPr>
        <w:t>голови Вишгородської районної ради VІII скликання</w:t>
      </w:r>
    </w:p>
    <w:p w:rsidR="00665B51" w:rsidRPr="006D1CF5" w:rsidRDefault="00665B51" w:rsidP="00665B51">
      <w:pPr>
        <w:jc w:val="both"/>
        <w:rPr>
          <w:sz w:val="28"/>
          <w:szCs w:val="28"/>
          <w:lang w:val="uk-UA"/>
        </w:rPr>
      </w:pPr>
      <w:r w:rsidRPr="006D1CF5">
        <w:rPr>
          <w:sz w:val="28"/>
          <w:szCs w:val="28"/>
          <w:lang w:val="uk-UA"/>
        </w:rPr>
        <w:tab/>
      </w:r>
    </w:p>
    <w:p w:rsidR="009B135A" w:rsidRDefault="00665B51" w:rsidP="00F12C68">
      <w:pPr>
        <w:pStyle w:val="a6"/>
        <w:spacing w:before="0" w:beforeAutospacing="0" w:after="0"/>
        <w:jc w:val="both"/>
        <w:rPr>
          <w:bCs/>
          <w:sz w:val="28"/>
          <w:szCs w:val="28"/>
          <w:lang w:val="uk-UA"/>
        </w:rPr>
      </w:pPr>
      <w:r w:rsidRPr="006D1CF5">
        <w:rPr>
          <w:sz w:val="28"/>
          <w:szCs w:val="28"/>
          <w:lang w:val="uk-UA"/>
        </w:rPr>
        <w:tab/>
      </w:r>
      <w:r w:rsidR="009B135A" w:rsidRPr="006E18D0">
        <w:rPr>
          <w:sz w:val="28"/>
          <w:szCs w:val="28"/>
          <w:lang w:val="uk-UA"/>
        </w:rPr>
        <w:t xml:space="preserve">Заслухавши </w:t>
      </w:r>
      <w:r w:rsidR="006E18D0" w:rsidRPr="006E18D0">
        <w:rPr>
          <w:sz w:val="28"/>
          <w:szCs w:val="28"/>
          <w:lang w:val="uk-UA"/>
        </w:rPr>
        <w:t>інформацію</w:t>
      </w:r>
      <w:r w:rsidR="009B135A" w:rsidRPr="006E18D0">
        <w:rPr>
          <w:sz w:val="28"/>
          <w:szCs w:val="28"/>
          <w:lang w:val="uk-UA"/>
        </w:rPr>
        <w:t xml:space="preserve"> голови лічильної комісії Вишгородської районної ради </w:t>
      </w:r>
      <w:r w:rsidR="006E18D0" w:rsidRPr="006E18D0">
        <w:rPr>
          <w:sz w:val="28"/>
          <w:szCs w:val="28"/>
          <w:lang w:val="en-US"/>
        </w:rPr>
        <w:t>VI</w:t>
      </w:r>
      <w:r w:rsidR="006E18D0" w:rsidRPr="006E18D0">
        <w:rPr>
          <w:sz w:val="28"/>
          <w:szCs w:val="28"/>
          <w:lang w:val="uk-UA"/>
        </w:rPr>
        <w:t xml:space="preserve">ІІ </w:t>
      </w:r>
      <w:r w:rsidR="008F0BE8">
        <w:rPr>
          <w:sz w:val="28"/>
          <w:szCs w:val="28"/>
          <w:lang w:val="uk-UA"/>
        </w:rPr>
        <w:t>скликання</w:t>
      </w:r>
      <w:r w:rsidR="009B135A" w:rsidRPr="006E18D0">
        <w:rPr>
          <w:sz w:val="28"/>
          <w:szCs w:val="28"/>
          <w:lang w:val="uk-UA"/>
        </w:rPr>
        <w:t xml:space="preserve"> </w:t>
      </w:r>
      <w:r w:rsidR="00D7703B">
        <w:rPr>
          <w:sz w:val="28"/>
          <w:szCs w:val="28"/>
          <w:lang w:val="uk-UA"/>
        </w:rPr>
        <w:t>Олександра Ростовцева</w:t>
      </w:r>
      <w:r w:rsidR="006E18D0" w:rsidRPr="006E18D0">
        <w:rPr>
          <w:sz w:val="28"/>
          <w:szCs w:val="28"/>
          <w:lang w:val="uk-UA"/>
        </w:rPr>
        <w:t xml:space="preserve"> про </w:t>
      </w:r>
      <w:r w:rsidR="008C521A">
        <w:rPr>
          <w:sz w:val="28"/>
          <w:szCs w:val="28"/>
          <w:lang w:val="uk-UA"/>
        </w:rPr>
        <w:t xml:space="preserve">підсумки </w:t>
      </w:r>
      <w:r w:rsidR="00F12C68" w:rsidRPr="00F12C68">
        <w:rPr>
          <w:sz w:val="28"/>
          <w:szCs w:val="28"/>
          <w:lang w:val="uk-UA"/>
        </w:rPr>
        <w:t xml:space="preserve">таємного голосування депутатів Вишгородської районної ради VIІІ скликання за питання про дострокове припинення повноважень та звільнення </w:t>
      </w:r>
      <w:r w:rsidR="00357120" w:rsidRPr="00357120">
        <w:rPr>
          <w:sz w:val="28"/>
          <w:szCs w:val="28"/>
          <w:lang w:val="uk-UA"/>
        </w:rPr>
        <w:t xml:space="preserve">Олександра Дзюби з посади заступника </w:t>
      </w:r>
      <w:r w:rsidR="00F12C68" w:rsidRPr="00F12C68">
        <w:rPr>
          <w:sz w:val="28"/>
          <w:szCs w:val="28"/>
          <w:lang w:val="uk-UA"/>
        </w:rPr>
        <w:t>голови Вишгородської районної ради VІII скликання</w:t>
      </w:r>
      <w:r w:rsidR="006E18D0" w:rsidRPr="006E18D0">
        <w:rPr>
          <w:sz w:val="28"/>
          <w:szCs w:val="28"/>
          <w:lang w:val="uk-UA"/>
        </w:rPr>
        <w:t xml:space="preserve">, </w:t>
      </w:r>
      <w:r w:rsidR="006E18D0">
        <w:rPr>
          <w:sz w:val="28"/>
          <w:szCs w:val="28"/>
          <w:lang w:val="uk-UA"/>
        </w:rPr>
        <w:t xml:space="preserve">відповідно до </w:t>
      </w:r>
      <w:r w:rsidR="006E18D0" w:rsidRPr="006E18D0">
        <w:rPr>
          <w:sz w:val="28"/>
          <w:szCs w:val="28"/>
          <w:lang w:val="uk-UA"/>
        </w:rPr>
        <w:t>статей 43, 55, 59 Закону України</w:t>
      </w:r>
      <w:r w:rsidR="009B135A" w:rsidRPr="006E18D0">
        <w:rPr>
          <w:sz w:val="28"/>
          <w:szCs w:val="28"/>
          <w:lang w:val="uk-UA"/>
        </w:rPr>
        <w:t xml:space="preserve"> </w:t>
      </w:r>
      <w:r w:rsidR="006E18D0" w:rsidRPr="006E18D0">
        <w:rPr>
          <w:sz w:val="28"/>
          <w:szCs w:val="28"/>
          <w:lang w:val="uk-UA"/>
        </w:rPr>
        <w:t>«Про місцеве самоврядування в Україні»,</w:t>
      </w:r>
      <w:r w:rsidR="009B135A" w:rsidRPr="006E18D0">
        <w:rPr>
          <w:sz w:val="28"/>
          <w:szCs w:val="28"/>
          <w:lang w:val="uk-UA"/>
        </w:rPr>
        <w:t xml:space="preserve"> </w:t>
      </w:r>
      <w:r w:rsidR="00F12C68">
        <w:rPr>
          <w:sz w:val="28"/>
          <w:szCs w:val="28"/>
          <w:lang w:val="uk-UA"/>
        </w:rPr>
        <w:t>стат</w:t>
      </w:r>
      <w:r w:rsidR="00BD7F32">
        <w:rPr>
          <w:sz w:val="28"/>
          <w:szCs w:val="28"/>
          <w:lang w:val="uk-UA"/>
        </w:rPr>
        <w:t>ей</w:t>
      </w:r>
      <w:r w:rsidR="00F12C68">
        <w:rPr>
          <w:sz w:val="28"/>
          <w:szCs w:val="28"/>
          <w:lang w:val="uk-UA"/>
        </w:rPr>
        <w:t xml:space="preserve"> 23</w:t>
      </w:r>
      <w:r w:rsidR="00BD7F32">
        <w:rPr>
          <w:sz w:val="28"/>
          <w:szCs w:val="28"/>
          <w:lang w:val="uk-UA"/>
        </w:rPr>
        <w:t>, 24</w:t>
      </w:r>
      <w:r w:rsidR="00F12C68">
        <w:rPr>
          <w:sz w:val="28"/>
          <w:szCs w:val="28"/>
          <w:lang w:val="uk-UA"/>
        </w:rPr>
        <w:t xml:space="preserve"> Регламенту Вишгородської районної ради</w:t>
      </w:r>
      <w:r w:rsidR="00F12C68" w:rsidRPr="00F12C68">
        <w:rPr>
          <w:sz w:val="28"/>
          <w:szCs w:val="28"/>
          <w:lang w:val="uk-UA"/>
        </w:rPr>
        <w:t xml:space="preserve"> </w:t>
      </w:r>
      <w:r w:rsidR="00F12C68" w:rsidRPr="00F12C68">
        <w:rPr>
          <w:sz w:val="28"/>
          <w:szCs w:val="28"/>
          <w:lang w:val="uk-UA"/>
        </w:rPr>
        <w:t>VІII скликання</w:t>
      </w:r>
      <w:r w:rsidR="00F12C68">
        <w:rPr>
          <w:sz w:val="28"/>
          <w:szCs w:val="28"/>
          <w:lang w:val="uk-UA"/>
        </w:rPr>
        <w:t>, затвердженого рішенням районної ради</w:t>
      </w:r>
      <w:r w:rsidR="00F12C68" w:rsidRPr="00F12C68">
        <w:rPr>
          <w:sz w:val="28"/>
          <w:szCs w:val="28"/>
          <w:lang w:val="uk-UA"/>
        </w:rPr>
        <w:t xml:space="preserve"> </w:t>
      </w:r>
      <w:r w:rsidR="00F12C68" w:rsidRPr="00F12C68">
        <w:rPr>
          <w:sz w:val="28"/>
          <w:szCs w:val="28"/>
          <w:lang w:val="uk-UA"/>
        </w:rPr>
        <w:t>від 16.12.2020 №</w:t>
      </w:r>
      <w:r w:rsidR="00F12C68">
        <w:rPr>
          <w:sz w:val="28"/>
          <w:szCs w:val="28"/>
        </w:rPr>
        <w:t> </w:t>
      </w:r>
      <w:r w:rsidR="00F12C68" w:rsidRPr="00F12C68">
        <w:rPr>
          <w:sz w:val="28"/>
          <w:szCs w:val="28"/>
          <w:lang w:val="uk-UA"/>
        </w:rPr>
        <w:t>16</w:t>
      </w:r>
      <w:r w:rsidR="00F12C68" w:rsidRPr="00F12C68">
        <w:rPr>
          <w:sz w:val="28"/>
          <w:szCs w:val="28"/>
          <w:lang w:val="uk-UA"/>
        </w:rPr>
        <w:noBreakHyphen/>
        <w:t>02</w:t>
      </w:r>
      <w:r w:rsidR="00F12C68" w:rsidRPr="00F12C68">
        <w:rPr>
          <w:sz w:val="28"/>
          <w:szCs w:val="28"/>
          <w:lang w:val="uk-UA"/>
        </w:rPr>
        <w:noBreakHyphen/>
      </w:r>
      <w:r w:rsidR="00F12C68" w:rsidRPr="004E4BB6">
        <w:rPr>
          <w:sz w:val="28"/>
          <w:szCs w:val="28"/>
          <w:lang w:val="en-US"/>
        </w:rPr>
        <w:t>VI</w:t>
      </w:r>
      <w:r w:rsidR="00F12C68" w:rsidRPr="00F12C68">
        <w:rPr>
          <w:sz w:val="28"/>
          <w:szCs w:val="28"/>
          <w:lang w:val="uk-UA"/>
        </w:rPr>
        <w:t>І</w:t>
      </w:r>
      <w:r w:rsidR="00F12C68" w:rsidRPr="004E4BB6">
        <w:rPr>
          <w:sz w:val="28"/>
          <w:szCs w:val="28"/>
          <w:lang w:val="en-US"/>
        </w:rPr>
        <w:t>I</w:t>
      </w:r>
      <w:r w:rsidR="00F12C68" w:rsidRPr="00F12C68">
        <w:rPr>
          <w:sz w:val="28"/>
          <w:szCs w:val="28"/>
          <w:lang w:val="uk-UA"/>
        </w:rPr>
        <w:t xml:space="preserve"> (зі змінами)</w:t>
      </w:r>
      <w:r w:rsidR="009B135A" w:rsidRPr="006E18D0">
        <w:rPr>
          <w:rStyle w:val="rvts23"/>
          <w:sz w:val="28"/>
          <w:szCs w:val="28"/>
          <w:lang w:val="uk-UA"/>
        </w:rPr>
        <w:t>,</w:t>
      </w:r>
      <w:r w:rsidR="00357120">
        <w:rPr>
          <w:sz w:val="28"/>
          <w:szCs w:val="28"/>
          <w:lang w:val="uk-UA"/>
        </w:rPr>
        <w:t xml:space="preserve"> районна рада</w:t>
      </w:r>
      <w:r w:rsidR="009B135A" w:rsidRPr="006E18D0">
        <w:rPr>
          <w:sz w:val="28"/>
          <w:szCs w:val="28"/>
          <w:lang w:val="uk-UA"/>
        </w:rPr>
        <w:t xml:space="preserve"> </w:t>
      </w:r>
      <w:r w:rsidR="006E18D0" w:rsidRPr="006E18D0">
        <w:rPr>
          <w:bCs/>
          <w:sz w:val="28"/>
          <w:szCs w:val="28"/>
          <w:lang w:val="uk-UA"/>
        </w:rPr>
        <w:t>вирішила</w:t>
      </w:r>
      <w:r w:rsidR="00F12C68">
        <w:rPr>
          <w:bCs/>
          <w:sz w:val="28"/>
          <w:szCs w:val="28"/>
          <w:lang w:val="uk-UA"/>
        </w:rPr>
        <w:t>:</w:t>
      </w:r>
    </w:p>
    <w:p w:rsidR="00F12C68" w:rsidRPr="00F12C68" w:rsidRDefault="00F12C68" w:rsidP="00F12C68">
      <w:pPr>
        <w:pStyle w:val="a6"/>
        <w:spacing w:before="0" w:beforeAutospacing="0" w:after="0"/>
        <w:jc w:val="both"/>
        <w:rPr>
          <w:sz w:val="28"/>
          <w:szCs w:val="28"/>
          <w:lang w:val="uk-UA"/>
        </w:rPr>
      </w:pPr>
    </w:p>
    <w:p w:rsidR="009B135A" w:rsidRPr="006E18D0" w:rsidRDefault="009B135A" w:rsidP="00F12C68">
      <w:pPr>
        <w:pStyle w:val="a6"/>
        <w:spacing w:before="0" w:beforeAutospacing="0" w:after="0"/>
        <w:ind w:right="-6" w:firstLine="567"/>
        <w:jc w:val="both"/>
        <w:rPr>
          <w:sz w:val="28"/>
          <w:szCs w:val="28"/>
          <w:lang w:val="uk-UA"/>
        </w:rPr>
      </w:pPr>
      <w:r w:rsidRPr="006E18D0">
        <w:rPr>
          <w:sz w:val="28"/>
          <w:szCs w:val="28"/>
          <w:lang w:val="uk-UA"/>
        </w:rPr>
        <w:t xml:space="preserve">     1. Інформацію лічильної комісії про </w:t>
      </w:r>
      <w:r w:rsidR="00F12C68" w:rsidRPr="00F12C68">
        <w:rPr>
          <w:sz w:val="28"/>
          <w:szCs w:val="28"/>
          <w:lang w:val="uk-UA"/>
        </w:rPr>
        <w:t xml:space="preserve">підсумки таємного голосування депутатів Вишгородської районної ради VIІІ скликання за питання про дострокове припинення повноважень та звільнення </w:t>
      </w:r>
      <w:r w:rsidR="00357120" w:rsidRPr="00357120">
        <w:rPr>
          <w:sz w:val="28"/>
          <w:szCs w:val="28"/>
          <w:lang w:val="uk-UA"/>
        </w:rPr>
        <w:t xml:space="preserve">Олександра Дзюби з посади заступника </w:t>
      </w:r>
      <w:r w:rsidR="00F12C68" w:rsidRPr="00F12C68">
        <w:rPr>
          <w:sz w:val="28"/>
          <w:szCs w:val="28"/>
          <w:lang w:val="uk-UA"/>
        </w:rPr>
        <w:t>голови Вишгородської районної ради VІII скликання</w:t>
      </w:r>
      <w:r w:rsidRPr="006E18D0">
        <w:rPr>
          <w:sz w:val="28"/>
          <w:szCs w:val="28"/>
          <w:lang w:val="uk-UA"/>
        </w:rPr>
        <w:t xml:space="preserve"> взяти до відома.</w:t>
      </w:r>
    </w:p>
    <w:p w:rsidR="009B135A" w:rsidRPr="006E18D0" w:rsidRDefault="009B135A" w:rsidP="00F12C68">
      <w:pPr>
        <w:pStyle w:val="a6"/>
        <w:spacing w:before="0" w:beforeAutospacing="0" w:after="0"/>
        <w:ind w:right="-6" w:firstLine="567"/>
        <w:jc w:val="both"/>
        <w:rPr>
          <w:sz w:val="28"/>
          <w:szCs w:val="28"/>
          <w:lang w:val="uk-UA"/>
        </w:rPr>
      </w:pPr>
      <w:r w:rsidRPr="006E18D0">
        <w:rPr>
          <w:sz w:val="28"/>
          <w:szCs w:val="28"/>
          <w:lang w:val="uk-UA"/>
        </w:rPr>
        <w:t xml:space="preserve">     2. </w:t>
      </w:r>
      <w:r w:rsidR="00F12C68">
        <w:rPr>
          <w:sz w:val="28"/>
          <w:szCs w:val="28"/>
          <w:lang w:val="uk-UA"/>
        </w:rPr>
        <w:t xml:space="preserve">Достроково припинити повноваження та звільнити </w:t>
      </w:r>
      <w:r w:rsidR="00357120" w:rsidRPr="00357120">
        <w:rPr>
          <w:sz w:val="28"/>
          <w:szCs w:val="28"/>
          <w:lang w:val="uk-UA"/>
        </w:rPr>
        <w:t>Олександра Дзюб</w:t>
      </w:r>
      <w:r w:rsidR="00357120">
        <w:rPr>
          <w:sz w:val="28"/>
          <w:szCs w:val="28"/>
          <w:lang w:val="uk-UA"/>
        </w:rPr>
        <w:t>у</w:t>
      </w:r>
      <w:r w:rsidR="00357120" w:rsidRPr="00357120">
        <w:rPr>
          <w:sz w:val="28"/>
          <w:szCs w:val="28"/>
          <w:lang w:val="uk-UA"/>
        </w:rPr>
        <w:t xml:space="preserve"> з посади заступника</w:t>
      </w:r>
      <w:r w:rsidR="00F12C68">
        <w:rPr>
          <w:sz w:val="28"/>
          <w:szCs w:val="28"/>
          <w:lang w:val="uk-UA"/>
        </w:rPr>
        <w:t xml:space="preserve"> голови Вишгородської районної ради </w:t>
      </w:r>
      <w:r w:rsidR="00F12C68" w:rsidRPr="00F12C68">
        <w:rPr>
          <w:sz w:val="28"/>
          <w:szCs w:val="28"/>
          <w:lang w:val="uk-UA"/>
        </w:rPr>
        <w:t>VІII скликання</w:t>
      </w:r>
      <w:r w:rsidR="00F12C68">
        <w:rPr>
          <w:sz w:val="28"/>
          <w:szCs w:val="28"/>
          <w:lang w:val="uk-UA"/>
        </w:rPr>
        <w:t xml:space="preserve"> </w:t>
      </w:r>
      <w:r w:rsidR="00D7703B">
        <w:rPr>
          <w:sz w:val="28"/>
          <w:szCs w:val="28"/>
          <w:lang w:val="uk-UA"/>
        </w:rPr>
        <w:t>01 липня</w:t>
      </w:r>
      <w:r w:rsidR="00F12C68">
        <w:rPr>
          <w:sz w:val="28"/>
          <w:szCs w:val="28"/>
          <w:lang w:val="uk-UA"/>
        </w:rPr>
        <w:t xml:space="preserve"> 2021 року</w:t>
      </w:r>
      <w:r w:rsidRPr="006E18D0">
        <w:rPr>
          <w:sz w:val="28"/>
          <w:szCs w:val="28"/>
          <w:lang w:val="uk-UA"/>
        </w:rPr>
        <w:t>.</w:t>
      </w:r>
    </w:p>
    <w:p w:rsidR="009B135A" w:rsidRDefault="009B135A" w:rsidP="00F12C68">
      <w:pPr>
        <w:pStyle w:val="a6"/>
        <w:spacing w:before="0" w:beforeAutospacing="0" w:after="0"/>
        <w:ind w:right="-6" w:firstLine="567"/>
        <w:jc w:val="both"/>
        <w:rPr>
          <w:sz w:val="28"/>
          <w:szCs w:val="28"/>
          <w:lang w:val="uk-UA"/>
        </w:rPr>
      </w:pPr>
      <w:r w:rsidRPr="006E18D0">
        <w:rPr>
          <w:sz w:val="28"/>
          <w:szCs w:val="28"/>
          <w:lang w:val="uk-UA"/>
        </w:rPr>
        <w:t xml:space="preserve">     3. </w:t>
      </w:r>
      <w:r w:rsidR="00F12C68" w:rsidRPr="00F12C68"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регламенту, депутатської етики, забезпечення діяльності депутатів, законності, правопорядку і боротьби з корупцією</w:t>
      </w:r>
      <w:r w:rsidRPr="006E18D0">
        <w:rPr>
          <w:sz w:val="28"/>
          <w:szCs w:val="28"/>
          <w:lang w:val="uk-UA"/>
        </w:rPr>
        <w:t>.</w:t>
      </w:r>
    </w:p>
    <w:p w:rsidR="00F12C68" w:rsidRDefault="00F12C68" w:rsidP="009B135A">
      <w:pPr>
        <w:pStyle w:val="a6"/>
        <w:spacing w:beforeAutospacing="0" w:after="0"/>
        <w:ind w:right="-6"/>
        <w:jc w:val="both"/>
        <w:rPr>
          <w:sz w:val="28"/>
          <w:szCs w:val="28"/>
          <w:lang w:val="uk-UA"/>
        </w:rPr>
      </w:pPr>
    </w:p>
    <w:p w:rsidR="00F12C68" w:rsidRDefault="00F12C68" w:rsidP="009B135A">
      <w:pPr>
        <w:pStyle w:val="a6"/>
        <w:spacing w:beforeAutospacing="0" w:after="0"/>
        <w:ind w:right="-6"/>
        <w:jc w:val="both"/>
        <w:rPr>
          <w:sz w:val="28"/>
          <w:szCs w:val="28"/>
          <w:lang w:val="uk-UA"/>
        </w:rPr>
      </w:pPr>
    </w:p>
    <w:p w:rsidR="00F12C68" w:rsidRPr="00BD7F32" w:rsidRDefault="00D7703B" w:rsidP="00F12C68">
      <w:pPr>
        <w:keepNext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ради</w:t>
      </w:r>
      <w:r w:rsidR="00F12C68" w:rsidRPr="003711B7">
        <w:rPr>
          <w:b/>
          <w:bCs/>
          <w:sz w:val="28"/>
          <w:szCs w:val="28"/>
        </w:rPr>
        <w:tab/>
      </w:r>
      <w:r w:rsidR="00F12C68" w:rsidRPr="003711B7">
        <w:rPr>
          <w:b/>
          <w:bCs/>
          <w:sz w:val="28"/>
          <w:szCs w:val="28"/>
        </w:rPr>
        <w:tab/>
      </w:r>
      <w:r w:rsidR="00F12C68" w:rsidRPr="003711B7">
        <w:rPr>
          <w:b/>
          <w:bCs/>
          <w:sz w:val="28"/>
          <w:szCs w:val="28"/>
        </w:rPr>
        <w:tab/>
      </w:r>
      <w:r w:rsidR="00F12C68" w:rsidRPr="003711B7">
        <w:rPr>
          <w:b/>
          <w:bCs/>
          <w:sz w:val="28"/>
          <w:szCs w:val="28"/>
        </w:rPr>
        <w:tab/>
      </w:r>
      <w:r w:rsidR="00F12C68">
        <w:rPr>
          <w:b/>
          <w:bCs/>
          <w:sz w:val="28"/>
          <w:szCs w:val="28"/>
        </w:rPr>
        <w:t xml:space="preserve">        </w:t>
      </w:r>
      <w:r w:rsidR="00F12C68" w:rsidRPr="003711B7">
        <w:rPr>
          <w:b/>
          <w:bCs/>
          <w:sz w:val="28"/>
          <w:szCs w:val="28"/>
        </w:rPr>
        <w:t xml:space="preserve">         </w:t>
      </w:r>
      <w:r w:rsidR="00F12C68">
        <w:rPr>
          <w:b/>
          <w:bCs/>
          <w:sz w:val="28"/>
          <w:szCs w:val="28"/>
          <w:lang w:val="uk-UA"/>
        </w:rPr>
        <w:t xml:space="preserve">      </w:t>
      </w:r>
      <w:r w:rsidR="00F12C68" w:rsidRPr="003711B7">
        <w:rPr>
          <w:b/>
          <w:bCs/>
          <w:sz w:val="28"/>
          <w:szCs w:val="28"/>
        </w:rPr>
        <w:t xml:space="preserve"> </w:t>
      </w:r>
      <w:r w:rsidR="00BD7F32">
        <w:rPr>
          <w:b/>
          <w:bCs/>
          <w:sz w:val="28"/>
          <w:szCs w:val="28"/>
          <w:lang w:val="uk-UA"/>
        </w:rPr>
        <w:t xml:space="preserve">              </w:t>
      </w:r>
      <w:r w:rsidR="00F12C68" w:rsidRPr="003711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Ірина ПРАВДИВА</w:t>
      </w:r>
    </w:p>
    <w:p w:rsidR="00F12C68" w:rsidRDefault="00F12C68" w:rsidP="009B135A">
      <w:pPr>
        <w:pStyle w:val="a6"/>
        <w:spacing w:beforeAutospacing="0" w:after="0"/>
        <w:ind w:right="-6"/>
        <w:jc w:val="both"/>
        <w:rPr>
          <w:sz w:val="28"/>
          <w:szCs w:val="28"/>
          <w:lang w:val="uk-UA"/>
        </w:rPr>
      </w:pPr>
    </w:p>
    <w:p w:rsidR="00665B51" w:rsidRPr="009B135A" w:rsidRDefault="00665B51" w:rsidP="009B135A">
      <w:pPr>
        <w:jc w:val="both"/>
        <w:rPr>
          <w:b/>
          <w:lang w:val="uk-UA"/>
        </w:rPr>
      </w:pPr>
    </w:p>
    <w:p w:rsidR="00665B51" w:rsidRPr="006D1CF5" w:rsidRDefault="00665B51" w:rsidP="00665B51">
      <w:pPr>
        <w:rPr>
          <w:b/>
          <w:lang w:val="uk-UA"/>
        </w:rPr>
      </w:pPr>
    </w:p>
    <w:p w:rsidR="00665B51" w:rsidRPr="00A67E4E" w:rsidRDefault="00665B51" w:rsidP="00665B51">
      <w:pPr>
        <w:rPr>
          <w:sz w:val="28"/>
          <w:szCs w:val="28"/>
        </w:rPr>
      </w:pPr>
      <w:r w:rsidRPr="00A67E4E">
        <w:rPr>
          <w:sz w:val="28"/>
          <w:szCs w:val="28"/>
        </w:rPr>
        <w:t xml:space="preserve">м. </w:t>
      </w:r>
      <w:proofErr w:type="spellStart"/>
      <w:r w:rsidRPr="00A67E4E">
        <w:rPr>
          <w:sz w:val="28"/>
          <w:szCs w:val="28"/>
        </w:rPr>
        <w:t>Вишгород</w:t>
      </w:r>
      <w:proofErr w:type="spellEnd"/>
    </w:p>
    <w:p w:rsidR="00665B51" w:rsidRPr="00A67E4E" w:rsidRDefault="00D7703B" w:rsidP="00665B51">
      <w:pPr>
        <w:rPr>
          <w:sz w:val="28"/>
          <w:szCs w:val="28"/>
        </w:rPr>
      </w:pPr>
      <w:r>
        <w:rPr>
          <w:sz w:val="28"/>
          <w:szCs w:val="28"/>
          <w:lang w:val="uk-UA"/>
        </w:rPr>
        <w:t>01 липня</w:t>
      </w:r>
      <w:r w:rsidR="00665B51">
        <w:rPr>
          <w:sz w:val="28"/>
          <w:szCs w:val="28"/>
          <w:lang w:val="uk-UA"/>
        </w:rPr>
        <w:t xml:space="preserve"> </w:t>
      </w:r>
      <w:r w:rsidR="00665B51" w:rsidRPr="00A67E4E">
        <w:rPr>
          <w:sz w:val="28"/>
          <w:szCs w:val="28"/>
        </w:rPr>
        <w:t>20</w:t>
      </w:r>
      <w:r w:rsidR="00665B51" w:rsidRPr="00A67E4E">
        <w:rPr>
          <w:sz w:val="28"/>
          <w:szCs w:val="28"/>
          <w:lang w:val="uk-UA"/>
        </w:rPr>
        <w:t>2</w:t>
      </w:r>
      <w:r w:rsidR="00F12C68">
        <w:rPr>
          <w:sz w:val="28"/>
          <w:szCs w:val="28"/>
          <w:lang w:val="uk-UA"/>
        </w:rPr>
        <w:t>1</w:t>
      </w:r>
      <w:r w:rsidR="00665B51" w:rsidRPr="00A67E4E">
        <w:rPr>
          <w:sz w:val="28"/>
          <w:szCs w:val="28"/>
        </w:rPr>
        <w:t xml:space="preserve"> року </w:t>
      </w:r>
    </w:p>
    <w:p w:rsidR="00665B51" w:rsidRPr="00955113" w:rsidRDefault="00665B51" w:rsidP="00665B51">
      <w:pPr>
        <w:rPr>
          <w:sz w:val="28"/>
          <w:szCs w:val="28"/>
          <w:lang w:val="uk-UA"/>
        </w:rPr>
      </w:pPr>
      <w:r w:rsidRPr="00A67E4E">
        <w:rPr>
          <w:sz w:val="28"/>
          <w:szCs w:val="28"/>
        </w:rPr>
        <w:t>№</w:t>
      </w:r>
      <w:r w:rsidR="00D7703B">
        <w:rPr>
          <w:sz w:val="28"/>
          <w:szCs w:val="28"/>
          <w:lang w:val="uk-UA"/>
        </w:rPr>
        <w:t xml:space="preserve"> 122-10</w:t>
      </w:r>
      <w:r w:rsidRPr="00A67E4E">
        <w:rPr>
          <w:sz w:val="28"/>
          <w:szCs w:val="28"/>
        </w:rPr>
        <w:t>-</w:t>
      </w:r>
      <w:r w:rsidRPr="00A67E4E">
        <w:rPr>
          <w:sz w:val="28"/>
          <w:szCs w:val="28"/>
          <w:lang w:val="en-US"/>
        </w:rPr>
        <w:t>VI</w:t>
      </w:r>
      <w:r w:rsidRPr="00A67E4E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</w:p>
    <w:p w:rsidR="00F20828" w:rsidRDefault="00F20828"/>
    <w:sectPr w:rsidR="00F20828" w:rsidSect="002B55D6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C66C4"/>
    <w:multiLevelType w:val="hybridMultilevel"/>
    <w:tmpl w:val="694CEB14"/>
    <w:lvl w:ilvl="0" w:tplc="14F6645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sz w:val="28"/>
        <w:szCs w:val="28"/>
      </w:rPr>
    </w:lvl>
    <w:lvl w:ilvl="1" w:tplc="26F61E76">
      <w:numFmt w:val="none"/>
      <w:lvlText w:val=""/>
      <w:lvlJc w:val="left"/>
      <w:pPr>
        <w:tabs>
          <w:tab w:val="num" w:pos="360"/>
        </w:tabs>
      </w:pPr>
    </w:lvl>
    <w:lvl w:ilvl="2" w:tplc="1A4670F8">
      <w:numFmt w:val="none"/>
      <w:lvlText w:val=""/>
      <w:lvlJc w:val="left"/>
      <w:pPr>
        <w:tabs>
          <w:tab w:val="num" w:pos="360"/>
        </w:tabs>
      </w:pPr>
    </w:lvl>
    <w:lvl w:ilvl="3" w:tplc="5A06F3F6">
      <w:numFmt w:val="none"/>
      <w:lvlText w:val=""/>
      <w:lvlJc w:val="left"/>
      <w:pPr>
        <w:tabs>
          <w:tab w:val="num" w:pos="360"/>
        </w:tabs>
      </w:pPr>
    </w:lvl>
    <w:lvl w:ilvl="4" w:tplc="CC58D496">
      <w:numFmt w:val="none"/>
      <w:lvlText w:val=""/>
      <w:lvlJc w:val="left"/>
      <w:pPr>
        <w:tabs>
          <w:tab w:val="num" w:pos="360"/>
        </w:tabs>
      </w:pPr>
    </w:lvl>
    <w:lvl w:ilvl="5" w:tplc="3CB8C20E">
      <w:numFmt w:val="none"/>
      <w:lvlText w:val=""/>
      <w:lvlJc w:val="left"/>
      <w:pPr>
        <w:tabs>
          <w:tab w:val="num" w:pos="360"/>
        </w:tabs>
      </w:pPr>
    </w:lvl>
    <w:lvl w:ilvl="6" w:tplc="3AC639E4">
      <w:numFmt w:val="none"/>
      <w:lvlText w:val=""/>
      <w:lvlJc w:val="left"/>
      <w:pPr>
        <w:tabs>
          <w:tab w:val="num" w:pos="360"/>
        </w:tabs>
      </w:pPr>
    </w:lvl>
    <w:lvl w:ilvl="7" w:tplc="6FB62E94">
      <w:numFmt w:val="none"/>
      <w:lvlText w:val=""/>
      <w:lvlJc w:val="left"/>
      <w:pPr>
        <w:tabs>
          <w:tab w:val="num" w:pos="360"/>
        </w:tabs>
      </w:pPr>
    </w:lvl>
    <w:lvl w:ilvl="8" w:tplc="3CBC5A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1"/>
    <w:rsid w:val="00357120"/>
    <w:rsid w:val="00665B51"/>
    <w:rsid w:val="006E18D0"/>
    <w:rsid w:val="008C521A"/>
    <w:rsid w:val="008F0BE8"/>
    <w:rsid w:val="009B135A"/>
    <w:rsid w:val="00B17637"/>
    <w:rsid w:val="00BD7F32"/>
    <w:rsid w:val="00C3230C"/>
    <w:rsid w:val="00D62270"/>
    <w:rsid w:val="00D7703B"/>
    <w:rsid w:val="00F12C68"/>
    <w:rsid w:val="00F20828"/>
    <w:rsid w:val="00F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8119-DF7A-4CD9-BBAC-C4DA7901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B51"/>
    <w:pPr>
      <w:jc w:val="both"/>
    </w:pPr>
    <w:rPr>
      <w:rFonts w:ascii="Times New Roman CYR" w:hAnsi="Times New Roman CYR"/>
      <w:b/>
      <w:i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665B51"/>
    <w:rPr>
      <w:rFonts w:ascii="Times New Roman CYR" w:eastAsia="Times New Roman" w:hAnsi="Times New Roman CYR" w:cs="Times New Roman"/>
      <w:b/>
      <w:i/>
      <w:sz w:val="28"/>
      <w:szCs w:val="20"/>
      <w:lang w:val="uk-UA" w:eastAsia="ru-RU"/>
    </w:rPr>
  </w:style>
  <w:style w:type="paragraph" w:customStyle="1" w:styleId="Style10">
    <w:name w:val="Style10"/>
    <w:basedOn w:val="a"/>
    <w:rsid w:val="00665B51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rsid w:val="0066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9B135A"/>
    <w:pPr>
      <w:spacing w:before="100" w:beforeAutospacing="1" w:after="119"/>
    </w:pPr>
  </w:style>
  <w:style w:type="character" w:customStyle="1" w:styleId="rvts23">
    <w:name w:val="rvts23"/>
    <w:basedOn w:val="a0"/>
    <w:rsid w:val="009B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2021-07-01T16:56:00Z</cp:lastPrinted>
  <dcterms:created xsi:type="dcterms:W3CDTF">2021-07-01T16:56:00Z</dcterms:created>
  <dcterms:modified xsi:type="dcterms:W3CDTF">2021-07-01T16:56:00Z</dcterms:modified>
</cp:coreProperties>
</file>