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81" w:rsidRPr="00AF71DA" w:rsidRDefault="002C2281" w:rsidP="002C2281">
      <w:pPr>
        <w:tabs>
          <w:tab w:val="left" w:pos="8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1DA">
        <w:rPr>
          <w:rFonts w:ascii="Times New Roman" w:eastAsia="Times New Roman" w:hAnsi="Times New Roman" w:cs="Times New Roman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 o:ole="" filled="t">
            <v:fill color2="black"/>
            <v:imagedata r:id="rId4" o:title=""/>
          </v:shape>
          <o:OLEObject Type="Embed" ProgID="Word.Picture.8" ShapeID="_x0000_i1025" DrawAspect="Content" ObjectID="_1559119685" r:id="rId5"/>
        </w:object>
      </w:r>
    </w:p>
    <w:p w:rsidR="002C2281" w:rsidRPr="00AF71DA" w:rsidRDefault="002C2281" w:rsidP="002C228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F71D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ОБУХІВСЬКА РАЙОННА РАДА </w:t>
      </w:r>
    </w:p>
    <w:p w:rsidR="002C2281" w:rsidRPr="00AF71DA" w:rsidRDefault="0000464F" w:rsidP="002C2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F">
        <w:rPr>
          <w:rFonts w:ascii="Times New Roman" w:hAnsi="Times New Roman" w:cs="Times New Roman"/>
          <w:sz w:val="24"/>
          <w:szCs w:val="24"/>
          <w:lang w:val="ru-RU" w:eastAsia="ru-RU"/>
        </w:rPr>
        <w:pict>
          <v:line id="_x0000_s1026" style="position:absolute;left:0;text-align:left;z-index:251660288" from="9pt,12.1pt" to="477pt,12.1pt" strokeweight="4pt">
            <v:stroke linestyle="thickThin"/>
          </v:line>
        </w:pict>
      </w:r>
    </w:p>
    <w:p w:rsidR="00AF71DA" w:rsidRPr="00AF71DA" w:rsidRDefault="00AF71DA" w:rsidP="002C228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C2281" w:rsidRPr="00AF71DA" w:rsidRDefault="002C2281" w:rsidP="002C228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F71DA">
        <w:rPr>
          <w:rFonts w:ascii="Times New Roman" w:hAnsi="Times New Roman" w:cs="Times New Roman"/>
          <w:b/>
          <w:spacing w:val="20"/>
          <w:sz w:val="28"/>
          <w:szCs w:val="28"/>
        </w:rPr>
        <w:t>РІШЕННЯ</w:t>
      </w:r>
    </w:p>
    <w:p w:rsidR="002C2281" w:rsidRPr="00AF71DA" w:rsidRDefault="002C2281" w:rsidP="002C22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C2281" w:rsidRPr="00AF71DA" w:rsidTr="00D7309C">
        <w:trPr>
          <w:jc w:val="center"/>
        </w:trPr>
        <w:tc>
          <w:tcPr>
            <w:tcW w:w="3095" w:type="dxa"/>
            <w:hideMark/>
          </w:tcPr>
          <w:p w:rsidR="002C2281" w:rsidRPr="00AF71DA" w:rsidRDefault="00C34B3E" w:rsidP="002C2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1DA">
              <w:rPr>
                <w:rFonts w:ascii="Times New Roman" w:hAnsi="Times New Roman" w:cs="Times New Roman"/>
                <w:sz w:val="28"/>
                <w:szCs w:val="28"/>
              </w:rPr>
              <w:t>9 червня</w:t>
            </w:r>
            <w:r w:rsidR="002C2281" w:rsidRPr="00AF71DA">
              <w:rPr>
                <w:rFonts w:ascii="Times New Roman" w:hAnsi="Times New Roman" w:cs="Times New Roman"/>
                <w:sz w:val="28"/>
                <w:szCs w:val="28"/>
              </w:rPr>
              <w:t xml:space="preserve"> 2017 року</w:t>
            </w:r>
          </w:p>
        </w:tc>
        <w:tc>
          <w:tcPr>
            <w:tcW w:w="3096" w:type="dxa"/>
          </w:tcPr>
          <w:p w:rsidR="002C2281" w:rsidRPr="00AF71DA" w:rsidRDefault="002C2281" w:rsidP="002C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281" w:rsidRPr="00AF71DA" w:rsidRDefault="002C2281" w:rsidP="002C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A">
              <w:rPr>
                <w:rFonts w:ascii="Times New Roman" w:hAnsi="Times New Roman" w:cs="Times New Roman"/>
                <w:sz w:val="24"/>
                <w:szCs w:val="24"/>
              </w:rPr>
              <w:t xml:space="preserve">Обухів </w:t>
            </w:r>
          </w:p>
        </w:tc>
        <w:tc>
          <w:tcPr>
            <w:tcW w:w="3096" w:type="dxa"/>
            <w:hideMark/>
          </w:tcPr>
          <w:p w:rsidR="002C2281" w:rsidRPr="00AF71DA" w:rsidRDefault="002C2281" w:rsidP="00FF5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1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71DA" w:rsidRPr="00AF7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5D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F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B3E" w:rsidRPr="00AF71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71DA">
              <w:rPr>
                <w:rFonts w:ascii="Times New Roman" w:hAnsi="Times New Roman" w:cs="Times New Roman"/>
                <w:sz w:val="28"/>
                <w:szCs w:val="28"/>
              </w:rPr>
              <w:t>.VII</w:t>
            </w:r>
          </w:p>
        </w:tc>
      </w:tr>
    </w:tbl>
    <w:p w:rsidR="002C2281" w:rsidRPr="00AF71DA" w:rsidRDefault="002C2281" w:rsidP="002C2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60F" w:rsidRPr="00AF71DA" w:rsidRDefault="002C2281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1DA">
        <w:rPr>
          <w:rFonts w:ascii="Times New Roman" w:hAnsi="Times New Roman" w:cs="Times New Roman"/>
          <w:b/>
          <w:sz w:val="28"/>
          <w:szCs w:val="28"/>
        </w:rPr>
        <w:t>Про</w:t>
      </w:r>
      <w:r w:rsidR="00C355C9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делегування повноважень </w:t>
      </w:r>
      <w:r w:rsidR="00386C2E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Обухівської 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районної ради </w:t>
      </w:r>
      <w:r w:rsidR="00386C2E" w:rsidRPr="00AF71DA">
        <w:rPr>
          <w:rFonts w:ascii="Times New Roman" w:hAnsi="Times New Roman" w:cs="Times New Roman"/>
          <w:b/>
          <w:sz w:val="28"/>
          <w:szCs w:val="28"/>
        </w:rPr>
        <w:t>VII скликання</w:t>
      </w:r>
    </w:p>
    <w:p w:rsidR="00C355C9" w:rsidRPr="00AF71DA" w:rsidRDefault="00386C2E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Обухівській 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районній державній адміністрації</w:t>
      </w:r>
    </w:p>
    <w:p w:rsidR="00C355C9" w:rsidRPr="00AF71DA" w:rsidRDefault="00C355C9" w:rsidP="00C3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355C9" w:rsidRPr="00AF71DA" w:rsidRDefault="00C355C9" w:rsidP="000B260F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27</w:t>
      </w:r>
      <w:r w:rsidR="00F74B8A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, 28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</w:t>
      </w:r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43, </w:t>
      </w:r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першої статті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44, </w:t>
      </w:r>
      <w:r w:rsidR="00C34B3E" w:rsidRPr="00AF71DA">
        <w:rPr>
          <w:rFonts w:ascii="Times New Roman" w:hAnsi="Times New Roman" w:cs="Times New Roman"/>
          <w:bCs/>
          <w:sz w:val="28"/>
          <w:szCs w:val="28"/>
        </w:rPr>
        <w:t>частини першої статті 72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0B260F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</w:t>
      </w:r>
      <w:r w:rsidR="000B260F" w:rsidRPr="00AF71DA">
        <w:rPr>
          <w:rFonts w:ascii="Times New Roman" w:hAnsi="Times New Roman" w:cs="Times New Roman"/>
          <w:bCs/>
          <w:sz w:val="28"/>
          <w:szCs w:val="28"/>
        </w:rPr>
        <w:t>статті 14</w:t>
      </w:r>
      <w:r w:rsidR="00F74B8A" w:rsidRPr="00AF71DA">
        <w:rPr>
          <w:rFonts w:ascii="Times New Roman" w:hAnsi="Times New Roman" w:cs="Times New Roman"/>
          <w:bCs/>
          <w:sz w:val="28"/>
          <w:szCs w:val="28"/>
        </w:rPr>
        <w:t>, статті 29, статті 34</w:t>
      </w:r>
      <w:r w:rsidR="000B260F" w:rsidRPr="00AF71DA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 місцеві державні адміністрації»,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84750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7 статті 108 Бюджетного кодексу України,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приведення у відповідність до вимог чинного законодавства переліку повноважень </w:t>
      </w:r>
      <w:r w:rsidR="00386C2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Обухівської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районної ради делегованих </w:t>
      </w:r>
      <w:r w:rsidR="00583D5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Обухівській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районній державній адміністрації, </w:t>
      </w:r>
      <w:r w:rsidR="00C34B3E" w:rsidRPr="00AF71DA">
        <w:rPr>
          <w:rFonts w:ascii="Times New Roman" w:hAnsi="Times New Roman" w:cs="Times New Roman"/>
          <w:bCs/>
          <w:sz w:val="28"/>
          <w:szCs w:val="28"/>
        </w:rPr>
        <w:t>враховуючи висновки постійних комісій Обухівської районної ради, районна рада</w:t>
      </w:r>
    </w:p>
    <w:p w:rsidR="000B260F" w:rsidRPr="00AF71DA" w:rsidRDefault="000B260F" w:rsidP="000B260F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5C9" w:rsidRPr="00AF71DA" w:rsidRDefault="00C355C9" w:rsidP="000B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И Р І Ш И Л А:</w:t>
      </w:r>
    </w:p>
    <w:p w:rsidR="000B260F" w:rsidRPr="00AF71DA" w:rsidRDefault="000B260F" w:rsidP="000B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55C9" w:rsidRPr="00AF71DA" w:rsidRDefault="00C355C9" w:rsidP="00B84750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0B260F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Делегувати повноваження </w:t>
      </w:r>
      <w:r w:rsidR="00583D5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Обухівської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 ради</w:t>
      </w:r>
      <w:r w:rsidR="00583D51" w:rsidRPr="00AF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D51" w:rsidRPr="00AF71DA">
        <w:rPr>
          <w:rFonts w:ascii="Times New Roman" w:hAnsi="Times New Roman" w:cs="Times New Roman"/>
          <w:sz w:val="28"/>
          <w:szCs w:val="28"/>
        </w:rPr>
        <w:t>VII скликання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3D5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Обухівській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районній державній адміністрації (згідно додатку).</w:t>
      </w:r>
    </w:p>
    <w:p w:rsidR="00C355C9" w:rsidRPr="00AF71DA" w:rsidRDefault="000B260F" w:rsidP="00B84750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83D5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Обухівська р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айонна  державна адміністрація є підзвітною </w:t>
      </w:r>
      <w:r w:rsidR="00583D5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Обухівській 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районній раді у виконанні програм соціально-економічного і культурного розвитку, районного бюджету, підзвітна і підконтрольна у частині повноважень, делегованих їй  </w:t>
      </w:r>
      <w:r w:rsidR="00583D5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Обухівською 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районною радою, а також у виконанні рішень районної ради з цих питань.</w:t>
      </w:r>
    </w:p>
    <w:p w:rsidR="00C355C9" w:rsidRPr="00AF71DA" w:rsidRDefault="000B260F" w:rsidP="00B84750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Рішення районної ради від </w:t>
      </w:r>
      <w:r w:rsidR="004C34BB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29 квітня 2005 року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4C34BB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234.20.IV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4C34BB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ти таким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втратил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чинність</w:t>
      </w:r>
      <w:r w:rsidR="004C34BB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355C9" w:rsidRPr="00AF71DA" w:rsidRDefault="000B260F" w:rsidP="00B84750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 цього рішення покласти на постійн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комісії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ради 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відповідності до їх функціональн</w:t>
      </w:r>
      <w:r w:rsidR="00DC701B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ої спрямованості</w:t>
      </w:r>
      <w:r w:rsidR="00C355C9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55C9" w:rsidRPr="00AF71DA" w:rsidRDefault="00C355C9" w:rsidP="000B26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355C9" w:rsidRPr="00AF71DA" w:rsidRDefault="00C355C9" w:rsidP="000B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ради</w:t>
      </w:r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</w:t>
      </w:r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К.</w:t>
      </w:r>
      <w:proofErr w:type="spellStart"/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Шушаков</w:t>
      </w:r>
      <w:proofErr w:type="spellEnd"/>
    </w:p>
    <w:p w:rsidR="00C355C9" w:rsidRPr="00AF71DA" w:rsidRDefault="00C355C9" w:rsidP="000B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</w:p>
    <w:p w:rsidR="00C355C9" w:rsidRPr="00AF71DA" w:rsidRDefault="00C355C9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0F" w:rsidRPr="00AF71DA" w:rsidRDefault="000B260F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55C9" w:rsidRPr="00AF71DA" w:rsidRDefault="00C355C9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1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7"/>
        <w:gridCol w:w="5528"/>
      </w:tblGrid>
      <w:tr w:rsidR="00C355C9" w:rsidRPr="00AF71DA" w:rsidTr="00C355C9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355C9" w:rsidRPr="00AF71DA" w:rsidRDefault="00C355C9" w:rsidP="002C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71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355C9" w:rsidRPr="00AF71DA" w:rsidRDefault="00C355C9" w:rsidP="002C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Додаток</w:t>
            </w:r>
          </w:p>
          <w:p w:rsidR="00C355C9" w:rsidRPr="00AF71DA" w:rsidRDefault="00C355C9" w:rsidP="002C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рішення районної ради </w:t>
            </w:r>
          </w:p>
          <w:p w:rsidR="00C355C9" w:rsidRPr="00AF71DA" w:rsidRDefault="002C2281" w:rsidP="002C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від </w:t>
            </w:r>
            <w:r w:rsidR="00EE7771"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09</w:t>
            </w:r>
            <w:r w:rsidR="00C355C9"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.0</w:t>
            </w: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  <w:r w:rsidR="00C355C9"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.201</w:t>
            </w: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  <w:r w:rsidR="00C355C9"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 №</w:t>
            </w: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AF71DA"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437.</w:t>
            </w: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20.VІІ</w:t>
            </w:r>
          </w:p>
          <w:p w:rsidR="00C355C9" w:rsidRPr="00AF71DA" w:rsidRDefault="00C355C9" w:rsidP="002C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F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</w:tr>
    </w:tbl>
    <w:p w:rsidR="00C355C9" w:rsidRPr="00AF71DA" w:rsidRDefault="00C355C9" w:rsidP="002C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84750" w:rsidRPr="00AF71DA" w:rsidRDefault="00B84750" w:rsidP="002C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55C9" w:rsidRPr="00AF71DA" w:rsidRDefault="00C355C9" w:rsidP="002C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</w:p>
    <w:p w:rsidR="00C355C9" w:rsidRPr="00AF71DA" w:rsidRDefault="00C355C9" w:rsidP="002C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повноважень </w:t>
      </w:r>
      <w:r w:rsidR="00DC701B"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Обухівської </w:t>
      </w: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районної ради</w:t>
      </w:r>
      <w:r w:rsidR="00DC701B"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VII скликання</w:t>
      </w: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="00DC701B"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</w:t>
      </w: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делегуються</w:t>
      </w:r>
    </w:p>
    <w:p w:rsidR="00C355C9" w:rsidRPr="00AF71DA" w:rsidRDefault="00DC701B" w:rsidP="002C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Обухівській </w:t>
      </w:r>
      <w:r w:rsidR="00C355C9" w:rsidRPr="00AF71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районній державній адміністрації</w:t>
      </w:r>
    </w:p>
    <w:p w:rsidR="00C355C9" w:rsidRPr="00AF71DA" w:rsidRDefault="00C355C9" w:rsidP="002C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80D62" w:rsidRPr="00AF71DA" w:rsidRDefault="00DC701B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AF71DA">
        <w:rPr>
          <w:sz w:val="28"/>
          <w:szCs w:val="28"/>
        </w:rPr>
        <w:t>1. П</w:t>
      </w:r>
      <w:r w:rsidR="00580D62" w:rsidRPr="00AF71DA">
        <w:rPr>
          <w:sz w:val="28"/>
          <w:szCs w:val="28"/>
        </w:rPr>
        <w:t>ідготовка і внесення на розгляд ради проектів програм соціально-економічного та культурного розвитку район</w:t>
      </w:r>
      <w:r w:rsidR="002C2281" w:rsidRPr="00AF71DA">
        <w:rPr>
          <w:sz w:val="28"/>
          <w:szCs w:val="28"/>
        </w:rPr>
        <w:t>у</w:t>
      </w:r>
      <w:r w:rsidR="00580D62" w:rsidRPr="00AF71DA">
        <w:rPr>
          <w:sz w:val="28"/>
          <w:szCs w:val="28"/>
        </w:rPr>
        <w:t xml:space="preserve">, цільових програм з інших питань, а в місцях компактного проживання національних меншин - також програм їх національно-культурного розвитку, проектів рішень, інших матеріалів з питань, передбачених </w:t>
      </w:r>
      <w:r w:rsidR="002C2281" w:rsidRPr="00AF71DA">
        <w:rPr>
          <w:iCs/>
          <w:sz w:val="28"/>
          <w:szCs w:val="28"/>
          <w:shd w:val="clear" w:color="auto" w:fill="FFFFFF"/>
        </w:rPr>
        <w:t>частиною першою статті 44</w:t>
      </w:r>
      <w:r w:rsidR="002C2281" w:rsidRPr="00AF71DA">
        <w:rPr>
          <w:sz w:val="28"/>
          <w:szCs w:val="28"/>
        </w:rPr>
        <w:t xml:space="preserve"> Закону України «Про місцеве самоврядування в Україні»</w:t>
      </w:r>
      <w:r w:rsidR="00580D62" w:rsidRPr="00AF71DA">
        <w:rPr>
          <w:sz w:val="28"/>
          <w:szCs w:val="28"/>
        </w:rPr>
        <w:t>; забезпечення виконання рішень ради;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0" w:name="n691"/>
      <w:bookmarkEnd w:id="0"/>
      <w:r w:rsidRPr="00AF71DA">
        <w:rPr>
          <w:sz w:val="28"/>
          <w:szCs w:val="28"/>
        </w:rPr>
        <w:t>2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П</w:t>
      </w:r>
      <w:r w:rsidRPr="00AF71DA">
        <w:rPr>
          <w:sz w:val="28"/>
          <w:szCs w:val="28"/>
        </w:rPr>
        <w:t xml:space="preserve">ідготовка пропозицій до програм соціально-економічного та культурного розвитку </w:t>
      </w:r>
      <w:r w:rsidR="00DC701B" w:rsidRPr="00AF71DA">
        <w:rPr>
          <w:sz w:val="28"/>
          <w:szCs w:val="28"/>
        </w:rPr>
        <w:t xml:space="preserve">Київської </w:t>
      </w:r>
      <w:r w:rsidRPr="00AF71DA">
        <w:rPr>
          <w:sz w:val="28"/>
          <w:szCs w:val="28"/>
        </w:rPr>
        <w:t>област</w:t>
      </w:r>
      <w:r w:rsidR="002C2281" w:rsidRPr="00AF71DA">
        <w:rPr>
          <w:sz w:val="28"/>
          <w:szCs w:val="28"/>
        </w:rPr>
        <w:t>і</w:t>
      </w:r>
      <w:r w:rsidRPr="00AF71DA">
        <w:rPr>
          <w:sz w:val="28"/>
          <w:szCs w:val="28"/>
        </w:rPr>
        <w:t xml:space="preserve"> та загальнодержавних програм економічного, науково-технічного, соціального та культурного розвитку України;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" w:name="n692"/>
      <w:bookmarkEnd w:id="1"/>
      <w:r w:rsidRPr="00AF71DA">
        <w:rPr>
          <w:sz w:val="28"/>
          <w:szCs w:val="28"/>
        </w:rPr>
        <w:t>3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З</w:t>
      </w:r>
      <w:r w:rsidRPr="00AF71DA">
        <w:rPr>
          <w:sz w:val="28"/>
          <w:szCs w:val="28"/>
        </w:rPr>
        <w:t xml:space="preserve">абезпечення збалансованого економічного і соціального розвитку </w:t>
      </w:r>
      <w:r w:rsidR="002C2281" w:rsidRPr="00AF71DA">
        <w:rPr>
          <w:sz w:val="28"/>
          <w:szCs w:val="28"/>
        </w:rPr>
        <w:t>Обухівського району</w:t>
      </w:r>
      <w:r w:rsidRPr="00AF71DA">
        <w:rPr>
          <w:sz w:val="28"/>
          <w:szCs w:val="28"/>
        </w:rPr>
        <w:t>, ефективного використання природних, трудових і фінансових ресурсів;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" w:name="n693"/>
      <w:bookmarkEnd w:id="2"/>
      <w:r w:rsidRPr="00AF71DA">
        <w:rPr>
          <w:sz w:val="28"/>
          <w:szCs w:val="28"/>
        </w:rPr>
        <w:t>4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П</w:t>
      </w:r>
      <w:r w:rsidRPr="00AF71DA">
        <w:rPr>
          <w:sz w:val="28"/>
          <w:szCs w:val="28"/>
        </w:rPr>
        <w:t>ідготовка і подання до відповідних органів виконавчої влади фінансових показників і пропозицій до проекту Державного бюджету України;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3" w:name="n694"/>
      <w:bookmarkEnd w:id="3"/>
      <w:r w:rsidRPr="00AF71DA">
        <w:rPr>
          <w:sz w:val="28"/>
          <w:szCs w:val="28"/>
        </w:rPr>
        <w:t>5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С</w:t>
      </w:r>
      <w:r w:rsidRPr="00AF71DA">
        <w:rPr>
          <w:sz w:val="28"/>
          <w:szCs w:val="28"/>
        </w:rPr>
        <w:t>прияння інвестиційній діяльно</w:t>
      </w:r>
      <w:r w:rsidR="002C2281" w:rsidRPr="00AF71DA">
        <w:rPr>
          <w:sz w:val="28"/>
          <w:szCs w:val="28"/>
        </w:rPr>
        <w:t>сті на території району</w:t>
      </w:r>
      <w:r w:rsidRPr="00AF71DA">
        <w:rPr>
          <w:sz w:val="28"/>
          <w:szCs w:val="28"/>
        </w:rPr>
        <w:t>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4" w:name="n695"/>
      <w:bookmarkEnd w:id="4"/>
      <w:r w:rsidRPr="00AF71DA">
        <w:rPr>
          <w:sz w:val="28"/>
          <w:szCs w:val="28"/>
        </w:rPr>
        <w:t>6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О</w:t>
      </w:r>
      <w:r w:rsidRPr="00AF71DA">
        <w:rPr>
          <w:sz w:val="28"/>
          <w:szCs w:val="28"/>
        </w:rPr>
        <w:t xml:space="preserve">б'єднання на договірних засадах коштів підприємств, установ </w:t>
      </w:r>
      <w:r w:rsidR="002C2281" w:rsidRPr="00AF71DA">
        <w:rPr>
          <w:sz w:val="28"/>
          <w:szCs w:val="28"/>
        </w:rPr>
        <w:t>та організацій, розташованих на</w:t>
      </w:r>
      <w:r w:rsidRPr="00AF71DA">
        <w:rPr>
          <w:sz w:val="28"/>
          <w:szCs w:val="28"/>
        </w:rPr>
        <w:t xml:space="preserve"> території</w:t>
      </w:r>
      <w:r w:rsidR="002C2281" w:rsidRPr="00AF71DA">
        <w:rPr>
          <w:sz w:val="28"/>
          <w:szCs w:val="28"/>
        </w:rPr>
        <w:t xml:space="preserve"> Обухівського району</w:t>
      </w:r>
      <w:r w:rsidRPr="00AF71DA">
        <w:rPr>
          <w:sz w:val="28"/>
          <w:szCs w:val="28"/>
        </w:rPr>
        <w:t xml:space="preserve">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AF71DA">
        <w:rPr>
          <w:sz w:val="28"/>
          <w:szCs w:val="28"/>
        </w:rPr>
        <w:t>співфінансування</w:t>
      </w:r>
      <w:proofErr w:type="spellEnd"/>
      <w:r w:rsidRPr="00AF71DA">
        <w:rPr>
          <w:sz w:val="28"/>
          <w:szCs w:val="28"/>
        </w:rPr>
        <w:t xml:space="preserve"> на договірних засадах) та на заходи щодо охорони праці та охорони навколишнього природного середовища;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5" w:name="n696"/>
      <w:bookmarkStart w:id="6" w:name="n697"/>
      <w:bookmarkEnd w:id="5"/>
      <w:bookmarkEnd w:id="6"/>
      <w:r w:rsidRPr="00AF71DA">
        <w:rPr>
          <w:sz w:val="28"/>
          <w:szCs w:val="28"/>
        </w:rPr>
        <w:t>7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З</w:t>
      </w:r>
      <w:r w:rsidRPr="00AF71DA">
        <w:rPr>
          <w:sz w:val="28"/>
          <w:szCs w:val="28"/>
        </w:rPr>
        <w:t xml:space="preserve">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</w:t>
      </w:r>
      <w:r w:rsidR="002C2281" w:rsidRPr="00AF71DA">
        <w:rPr>
          <w:sz w:val="28"/>
          <w:szCs w:val="28"/>
        </w:rPr>
        <w:t>Обухівського району</w:t>
      </w:r>
      <w:r w:rsidRPr="00AF71DA">
        <w:rPr>
          <w:sz w:val="28"/>
          <w:szCs w:val="28"/>
        </w:rPr>
        <w:t>, координація цієї роботи;</w:t>
      </w:r>
    </w:p>
    <w:p w:rsidR="00580D62" w:rsidRPr="00AF71DA" w:rsidRDefault="00123B4A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7" w:name="n698"/>
      <w:bookmarkStart w:id="8" w:name="n699"/>
      <w:bookmarkEnd w:id="7"/>
      <w:bookmarkEnd w:id="8"/>
      <w:r w:rsidRPr="00AF71DA">
        <w:rPr>
          <w:sz w:val="28"/>
          <w:szCs w:val="28"/>
        </w:rPr>
        <w:t>8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П</w:t>
      </w:r>
      <w:r w:rsidR="00580D62" w:rsidRPr="00AF71DA">
        <w:rPr>
          <w:sz w:val="28"/>
          <w:szCs w:val="28"/>
        </w:rPr>
        <w:t>ідготовка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документацією;</w:t>
      </w:r>
    </w:p>
    <w:p w:rsidR="00580D62" w:rsidRPr="00AF71DA" w:rsidRDefault="00123B4A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9" w:name="n700"/>
      <w:bookmarkEnd w:id="9"/>
      <w:r w:rsidRPr="00AF71DA">
        <w:rPr>
          <w:sz w:val="28"/>
          <w:szCs w:val="28"/>
        </w:rPr>
        <w:t>9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О</w:t>
      </w:r>
      <w:r w:rsidR="00580D62" w:rsidRPr="00AF71DA">
        <w:rPr>
          <w:sz w:val="28"/>
          <w:szCs w:val="28"/>
        </w:rPr>
        <w:t>рганізація охорони, реставрації, використання пам'яток історії та культури, архітектури і містобудування, палацово-паркових, паркових та садибних комплексів, природних заповідників місцевого значення;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0" w:name="n701"/>
      <w:bookmarkEnd w:id="10"/>
      <w:r w:rsidRPr="00AF71DA">
        <w:rPr>
          <w:sz w:val="28"/>
          <w:szCs w:val="28"/>
        </w:rPr>
        <w:lastRenderedPageBreak/>
        <w:t>1</w:t>
      </w:r>
      <w:r w:rsidR="00123B4A" w:rsidRPr="00AF71DA">
        <w:rPr>
          <w:sz w:val="28"/>
          <w:szCs w:val="28"/>
        </w:rPr>
        <w:t>0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П</w:t>
      </w:r>
      <w:r w:rsidRPr="00AF71DA">
        <w:rPr>
          <w:sz w:val="28"/>
          <w:szCs w:val="28"/>
        </w:rPr>
        <w:t>ідготовка висновків щодо проектів місцевих містобудівних програм відповідних адміністративно-територіальних одиниць, що затверджуються сільськими, селищн</w:t>
      </w:r>
      <w:r w:rsidR="002C2281" w:rsidRPr="00AF71DA">
        <w:rPr>
          <w:sz w:val="28"/>
          <w:szCs w:val="28"/>
        </w:rPr>
        <w:t>ою</w:t>
      </w:r>
      <w:r w:rsidRPr="00AF71DA">
        <w:rPr>
          <w:sz w:val="28"/>
          <w:szCs w:val="28"/>
        </w:rPr>
        <w:t>, міськ</w:t>
      </w:r>
      <w:r w:rsidR="002C2281" w:rsidRPr="00AF71DA">
        <w:rPr>
          <w:sz w:val="28"/>
          <w:szCs w:val="28"/>
        </w:rPr>
        <w:t>ою</w:t>
      </w:r>
      <w:r w:rsidRPr="00AF71DA">
        <w:rPr>
          <w:sz w:val="28"/>
          <w:szCs w:val="28"/>
        </w:rPr>
        <w:t xml:space="preserve"> радами;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1" w:name="n702"/>
      <w:bookmarkEnd w:id="11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1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В</w:t>
      </w:r>
      <w:r w:rsidRPr="00AF71DA">
        <w:rPr>
          <w:sz w:val="28"/>
          <w:szCs w:val="28"/>
        </w:rPr>
        <w:t>идача замовникам відповідно до законодавства містобудівних умов і обмежень забудови земельних ділянок за межами населених пунктів;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2" w:name="n703"/>
      <w:bookmarkStart w:id="13" w:name="n704"/>
      <w:bookmarkEnd w:id="12"/>
      <w:bookmarkEnd w:id="13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2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З</w:t>
      </w:r>
      <w:r w:rsidRPr="00AF71DA">
        <w:rPr>
          <w:sz w:val="28"/>
          <w:szCs w:val="28"/>
        </w:rPr>
        <w:t>абезпечення відповідно до законодавства розвитку науки, усіх видів освіти, охорони здоров'я, культури, фізичної культури і спорту, туризму; сприяння відродженню осередків традиційної народної творчості, національно-культурних традицій населення, художніх промислів і ремесел, роботі творчих спілок, національно-культурних товариств, асоціацій, інших громадських та неприбуткових організацій, які діють у сфері освіти, охорони здоров'я, культури, фізичної культури і спорту, сім'ї та молоді;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4" w:name="n705"/>
      <w:bookmarkEnd w:id="14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3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П</w:t>
      </w:r>
      <w:r w:rsidRPr="00AF71DA">
        <w:rPr>
          <w:sz w:val="28"/>
          <w:szCs w:val="28"/>
        </w:rPr>
        <w:t>ідготовка і подання на затвердження ради пропозицій щодо організації територій і об'єктів природно-заповідного фонду місцевого значення та інших територій, що підлягають особливій охороні; внесення пропозицій до відповідних державних органів щодо оголошення природних та інших об'єктів, що мають екологічну, історичну, культурну або наукову цінність, пам'ятками історії або культури, які охороняються законом, підготовка і подання на затвердження ради пропозицій щодо оголошення в місцях масового розмноження та вирощування потомства дикими тваринами "сезону тиші" з обмеженням господарської діяльності та добуванням об’єктів тваринного світу;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5" w:name="n1181"/>
      <w:bookmarkStart w:id="16" w:name="n706"/>
      <w:bookmarkEnd w:id="15"/>
      <w:bookmarkEnd w:id="16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4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В</w:t>
      </w:r>
      <w:r w:rsidRPr="00AF71DA">
        <w:rPr>
          <w:sz w:val="28"/>
          <w:szCs w:val="28"/>
        </w:rPr>
        <w:t>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7" w:name="n707"/>
      <w:bookmarkStart w:id="18" w:name="n708"/>
      <w:bookmarkEnd w:id="17"/>
      <w:bookmarkEnd w:id="18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5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К</w:t>
      </w:r>
      <w:r w:rsidRPr="00AF71DA">
        <w:rPr>
          <w:sz w:val="28"/>
          <w:szCs w:val="28"/>
        </w:rPr>
        <w:t xml:space="preserve">оординація на території </w:t>
      </w:r>
      <w:r w:rsidR="00C34B3E" w:rsidRPr="00AF71DA">
        <w:rPr>
          <w:sz w:val="28"/>
          <w:szCs w:val="28"/>
        </w:rPr>
        <w:t xml:space="preserve">Обухівського району </w:t>
      </w:r>
      <w:r w:rsidRPr="00AF71DA">
        <w:rPr>
          <w:sz w:val="28"/>
          <w:szCs w:val="28"/>
        </w:rPr>
        <w:t>діяльності місцевих землевпорядних органів;</w:t>
      </w:r>
    </w:p>
    <w:p w:rsidR="00580D62" w:rsidRPr="00AF71DA" w:rsidRDefault="00580D62" w:rsidP="002C2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9" w:name="n709"/>
      <w:bookmarkEnd w:id="19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6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З</w:t>
      </w:r>
      <w:r w:rsidRPr="00AF71DA">
        <w:rPr>
          <w:sz w:val="28"/>
          <w:szCs w:val="28"/>
        </w:rPr>
        <w:t>дійснення контролю за використанням коштів, що надходять у порядку відшкодування втрат сільськогосподарського і лісогосподарського виробництва, пов'язаних із вилученням (викупом) земельних ділянок;</w:t>
      </w:r>
    </w:p>
    <w:p w:rsidR="00580D62" w:rsidRPr="00AF71DA" w:rsidRDefault="00580D62" w:rsidP="00C34B3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20" w:name="n710"/>
      <w:bookmarkEnd w:id="20"/>
      <w:r w:rsidRPr="00AF71DA">
        <w:rPr>
          <w:sz w:val="28"/>
          <w:szCs w:val="28"/>
        </w:rPr>
        <w:t>1</w:t>
      </w:r>
      <w:r w:rsidR="00123B4A" w:rsidRPr="00AF71DA">
        <w:rPr>
          <w:sz w:val="28"/>
          <w:szCs w:val="28"/>
        </w:rPr>
        <w:t>7</w:t>
      </w:r>
      <w:r w:rsidR="00EE7771" w:rsidRPr="00AF71DA">
        <w:rPr>
          <w:sz w:val="28"/>
          <w:szCs w:val="28"/>
        </w:rPr>
        <w:t>.</w:t>
      </w:r>
      <w:r w:rsidR="00DC701B" w:rsidRPr="00AF71DA">
        <w:rPr>
          <w:sz w:val="28"/>
          <w:szCs w:val="28"/>
        </w:rPr>
        <w:t> З</w:t>
      </w:r>
      <w:r w:rsidRPr="00AF71DA">
        <w:rPr>
          <w:sz w:val="28"/>
          <w:szCs w:val="28"/>
        </w:rPr>
        <w:t>абезпечення виконання заходів з відстеження результативності регуляторних актів, прийнятих районн</w:t>
      </w:r>
      <w:r w:rsidR="00C34B3E" w:rsidRPr="00AF71DA">
        <w:rPr>
          <w:sz w:val="28"/>
          <w:szCs w:val="28"/>
        </w:rPr>
        <w:t xml:space="preserve">ою </w:t>
      </w:r>
      <w:r w:rsidRPr="00AF71DA">
        <w:rPr>
          <w:sz w:val="28"/>
          <w:szCs w:val="28"/>
        </w:rPr>
        <w:t>рад</w:t>
      </w:r>
      <w:r w:rsidR="00C34B3E" w:rsidRPr="00AF71DA">
        <w:rPr>
          <w:sz w:val="28"/>
          <w:szCs w:val="28"/>
        </w:rPr>
        <w:t>ою</w:t>
      </w:r>
      <w:r w:rsidRPr="00AF71DA">
        <w:rPr>
          <w:sz w:val="28"/>
          <w:szCs w:val="28"/>
        </w:rPr>
        <w:t>.</w:t>
      </w:r>
    </w:p>
    <w:p w:rsidR="00C355C9" w:rsidRPr="00AF71DA" w:rsidRDefault="00C355C9" w:rsidP="00DC70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3B4A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E7771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701B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C701B" w:rsidRPr="00AF71DA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 рішень щодо розподілу та перерозподілу обсягів трансфертів з державного бюджету місцевим бюджетам у період між сесіями районної ради з наступним внесенням змін до рішення про районний бюджет.</w:t>
      </w: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C701B" w:rsidRPr="00AF71DA" w:rsidRDefault="00DC701B" w:rsidP="00DC70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4750" w:rsidRPr="00AF71DA" w:rsidRDefault="00B84750" w:rsidP="00DC70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55C9" w:rsidRPr="00AF71DA" w:rsidRDefault="00C355C9" w:rsidP="002C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голови ради                                </w:t>
      </w:r>
      <w:r w:rsidR="000B260F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А.В.</w:t>
      </w:r>
      <w:proofErr w:type="spellStart"/>
      <w:r w:rsidR="00C34B3E"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Олкова-Михницька</w:t>
      </w:r>
      <w:proofErr w:type="spellEnd"/>
    </w:p>
    <w:p w:rsidR="0061422B" w:rsidRPr="00AF71DA" w:rsidRDefault="0061422B" w:rsidP="002C2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22B" w:rsidRPr="00AF71DA" w:rsidSect="000B260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5C9"/>
    <w:rsid w:val="0000464F"/>
    <w:rsid w:val="000B260F"/>
    <w:rsid w:val="00123B4A"/>
    <w:rsid w:val="001E123D"/>
    <w:rsid w:val="002C2281"/>
    <w:rsid w:val="00386C2E"/>
    <w:rsid w:val="004C0367"/>
    <w:rsid w:val="004C34BB"/>
    <w:rsid w:val="00580D62"/>
    <w:rsid w:val="00583D51"/>
    <w:rsid w:val="0061422B"/>
    <w:rsid w:val="00AF71DA"/>
    <w:rsid w:val="00B84750"/>
    <w:rsid w:val="00C34B3E"/>
    <w:rsid w:val="00C355C9"/>
    <w:rsid w:val="00C4790F"/>
    <w:rsid w:val="00DC701B"/>
    <w:rsid w:val="00EE7771"/>
    <w:rsid w:val="00F74B8A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5C9"/>
    <w:rPr>
      <w:b/>
      <w:bCs/>
    </w:rPr>
  </w:style>
  <w:style w:type="paragraph" w:customStyle="1" w:styleId="rvps2">
    <w:name w:val="rvps2"/>
    <w:basedOn w:val="a"/>
    <w:rsid w:val="0058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80D62"/>
  </w:style>
  <w:style w:type="character" w:customStyle="1" w:styleId="apple-converted-space">
    <w:name w:val="apple-converted-space"/>
    <w:basedOn w:val="a0"/>
    <w:rsid w:val="00580D62"/>
  </w:style>
  <w:style w:type="character" w:styleId="a4">
    <w:name w:val="Hyperlink"/>
    <w:basedOn w:val="a0"/>
    <w:uiPriority w:val="99"/>
    <w:semiHidden/>
    <w:unhideWhenUsed/>
    <w:rsid w:val="00580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1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6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3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3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9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9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6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2017-06-16T09:01:00Z</cp:lastPrinted>
  <dcterms:created xsi:type="dcterms:W3CDTF">2017-06-01T12:18:00Z</dcterms:created>
  <dcterms:modified xsi:type="dcterms:W3CDTF">2017-06-16T09:02:00Z</dcterms:modified>
</cp:coreProperties>
</file>