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55" w:type="dxa"/>
        <w:tblInd w:w="-567" w:type="dxa"/>
        <w:tblLayout w:type="fixed"/>
        <w:tblLook w:val="04A0" w:firstRow="1" w:lastRow="0" w:firstColumn="1" w:lastColumn="0" w:noHBand="0" w:noVBand="1"/>
      </w:tblPr>
      <w:tblGrid>
        <w:gridCol w:w="495"/>
        <w:gridCol w:w="1490"/>
        <w:gridCol w:w="49"/>
        <w:gridCol w:w="2361"/>
        <w:gridCol w:w="1701"/>
        <w:gridCol w:w="1417"/>
        <w:gridCol w:w="25"/>
        <w:gridCol w:w="2101"/>
        <w:gridCol w:w="1418"/>
        <w:gridCol w:w="1267"/>
        <w:gridCol w:w="9"/>
        <w:gridCol w:w="1125"/>
        <w:gridCol w:w="9"/>
        <w:gridCol w:w="1275"/>
        <w:gridCol w:w="21"/>
        <w:gridCol w:w="972"/>
        <w:gridCol w:w="20"/>
      </w:tblGrid>
      <w:tr w:rsidR="00253BEE" w:rsidRPr="00621E32" w14:paraId="7B689E42" w14:textId="77777777" w:rsidTr="00167950">
        <w:trPr>
          <w:gridAfter w:val="1"/>
          <w:wAfter w:w="20" w:type="dxa"/>
          <w:trHeight w:val="345"/>
        </w:trPr>
        <w:tc>
          <w:tcPr>
            <w:tcW w:w="15735" w:type="dxa"/>
            <w:gridSpan w:val="16"/>
            <w:tcBorders>
              <w:top w:val="nil"/>
              <w:left w:val="nil"/>
              <w:right w:val="nil"/>
            </w:tcBorders>
            <w:shd w:val="clear" w:color="auto" w:fill="auto"/>
            <w:noWrap/>
            <w:vAlign w:val="center"/>
            <w:hideMark/>
          </w:tcPr>
          <w:p w14:paraId="1D0246F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xml:space="preserve">Напрями діяльності та заходи Програми будівництва, реконструкції та ремонту об’єктів інфраструктури Київської області на 2021 рік </w:t>
            </w:r>
          </w:p>
        </w:tc>
      </w:tr>
      <w:tr w:rsidR="00253BEE" w:rsidRPr="00621E32" w14:paraId="5A06EF7A" w14:textId="77777777" w:rsidTr="00167950">
        <w:trPr>
          <w:gridAfter w:val="1"/>
          <w:wAfter w:w="20" w:type="dxa"/>
          <w:trHeight w:val="300"/>
        </w:trPr>
        <w:tc>
          <w:tcPr>
            <w:tcW w:w="15735" w:type="dxa"/>
            <w:gridSpan w:val="16"/>
            <w:tcBorders>
              <w:top w:val="nil"/>
              <w:bottom w:val="single" w:sz="4" w:space="0" w:color="auto"/>
            </w:tcBorders>
            <w:shd w:val="clear" w:color="auto" w:fill="auto"/>
            <w:noWrap/>
            <w:vAlign w:val="center"/>
            <w:hideMark/>
          </w:tcPr>
          <w:p w14:paraId="778C3CD7" w14:textId="77777777" w:rsidR="00253BEE" w:rsidRPr="00621E32" w:rsidRDefault="00253BEE" w:rsidP="00253BEE">
            <w:pPr>
              <w:spacing w:after="0" w:line="240" w:lineRule="auto"/>
              <w:jc w:val="right"/>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в тис. грн</w:t>
            </w:r>
          </w:p>
        </w:tc>
      </w:tr>
      <w:tr w:rsidR="00253BEE" w:rsidRPr="00621E32" w14:paraId="7AE29AE5" w14:textId="77777777" w:rsidTr="00167950">
        <w:trPr>
          <w:gridAfter w:val="1"/>
          <w:wAfter w:w="20" w:type="dxa"/>
          <w:trHeight w:val="31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E006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з/п</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2242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Назва напряму діяльності (пріоритетні завдання)</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25AA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Перелік заходів програми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D0BD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Назва району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B2585"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xml:space="preserve">Термін виконання заходу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B3BE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Виконавці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6E06B"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Джерела фінансування</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14:paraId="5EBC434F"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Загальний</w:t>
            </w:r>
          </w:p>
        </w:tc>
        <w:tc>
          <w:tcPr>
            <w:tcW w:w="993" w:type="dxa"/>
            <w:gridSpan w:val="2"/>
            <w:vMerge w:val="restart"/>
            <w:tcBorders>
              <w:top w:val="single" w:sz="4" w:space="0" w:color="auto"/>
              <w:left w:val="single" w:sz="4" w:space="0" w:color="auto"/>
              <w:right w:val="single" w:sz="4" w:space="0" w:color="auto"/>
            </w:tcBorders>
            <w:shd w:val="clear" w:color="auto" w:fill="auto"/>
            <w:vAlign w:val="center"/>
            <w:hideMark/>
          </w:tcPr>
          <w:p w14:paraId="776F10C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Очікуваний результат</w:t>
            </w:r>
          </w:p>
        </w:tc>
      </w:tr>
      <w:tr w:rsidR="00253BEE" w:rsidRPr="00621E32" w14:paraId="358262C9" w14:textId="77777777" w:rsidTr="00167950">
        <w:trPr>
          <w:gridAfter w:val="1"/>
          <w:wAfter w:w="20" w:type="dxa"/>
          <w:trHeight w:val="60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625D3ADA"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2DA79A2F"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11D2C083"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302759"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625F4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7EE918C"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525E69"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20FC9E9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Обласний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14:paraId="165DB6E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Місцеві бюджети</w:t>
            </w:r>
          </w:p>
        </w:tc>
        <w:tc>
          <w:tcPr>
            <w:tcW w:w="1275" w:type="dxa"/>
            <w:tcBorders>
              <w:top w:val="nil"/>
              <w:left w:val="nil"/>
              <w:bottom w:val="single" w:sz="4" w:space="0" w:color="auto"/>
              <w:right w:val="single" w:sz="4" w:space="0" w:color="auto"/>
            </w:tcBorders>
            <w:shd w:val="clear" w:color="auto" w:fill="auto"/>
            <w:vAlign w:val="center"/>
            <w:hideMark/>
          </w:tcPr>
          <w:p w14:paraId="243F0C9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Разом</w:t>
            </w:r>
          </w:p>
        </w:tc>
        <w:tc>
          <w:tcPr>
            <w:tcW w:w="993" w:type="dxa"/>
            <w:gridSpan w:val="2"/>
            <w:vMerge/>
            <w:tcBorders>
              <w:left w:val="single" w:sz="4" w:space="0" w:color="auto"/>
              <w:bottom w:val="single" w:sz="4" w:space="0" w:color="auto"/>
              <w:right w:val="single" w:sz="4" w:space="0" w:color="auto"/>
            </w:tcBorders>
            <w:vAlign w:val="center"/>
            <w:hideMark/>
          </w:tcPr>
          <w:p w14:paraId="21D2F80A"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p>
        </w:tc>
      </w:tr>
      <w:tr w:rsidR="00253BEE" w:rsidRPr="00621E32" w14:paraId="7F81FB5D" w14:textId="77777777" w:rsidTr="00167950">
        <w:trPr>
          <w:gridAfter w:val="1"/>
          <w:wAfter w:w="20" w:type="dxa"/>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99FA"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1</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3F63E74F"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6AD933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7BF5BD2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1D66A47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6</w:t>
            </w:r>
          </w:p>
        </w:tc>
        <w:tc>
          <w:tcPr>
            <w:tcW w:w="2126" w:type="dxa"/>
            <w:gridSpan w:val="2"/>
            <w:tcBorders>
              <w:top w:val="nil"/>
              <w:left w:val="nil"/>
              <w:bottom w:val="single" w:sz="4" w:space="0" w:color="auto"/>
              <w:right w:val="single" w:sz="4" w:space="0" w:color="auto"/>
            </w:tcBorders>
            <w:shd w:val="clear" w:color="auto" w:fill="auto"/>
            <w:vAlign w:val="center"/>
            <w:hideMark/>
          </w:tcPr>
          <w:p w14:paraId="05BF2EB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14:paraId="1270B82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8</w:t>
            </w:r>
          </w:p>
        </w:tc>
        <w:tc>
          <w:tcPr>
            <w:tcW w:w="1276" w:type="dxa"/>
            <w:gridSpan w:val="2"/>
            <w:tcBorders>
              <w:top w:val="nil"/>
              <w:left w:val="nil"/>
              <w:bottom w:val="single" w:sz="4" w:space="0" w:color="auto"/>
              <w:right w:val="single" w:sz="4" w:space="0" w:color="auto"/>
            </w:tcBorders>
            <w:shd w:val="clear" w:color="auto" w:fill="auto"/>
            <w:vAlign w:val="center"/>
            <w:hideMark/>
          </w:tcPr>
          <w:p w14:paraId="0956033F"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14:paraId="43C72F2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14:paraId="4B68A589"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11</w:t>
            </w:r>
          </w:p>
        </w:tc>
        <w:tc>
          <w:tcPr>
            <w:tcW w:w="993" w:type="dxa"/>
            <w:gridSpan w:val="2"/>
            <w:tcBorders>
              <w:top w:val="nil"/>
              <w:left w:val="nil"/>
              <w:bottom w:val="single" w:sz="4" w:space="0" w:color="auto"/>
              <w:right w:val="single" w:sz="4" w:space="0" w:color="auto"/>
            </w:tcBorders>
            <w:shd w:val="clear" w:color="auto" w:fill="auto"/>
            <w:vAlign w:val="center"/>
            <w:hideMark/>
          </w:tcPr>
          <w:p w14:paraId="08A365B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12</w:t>
            </w:r>
          </w:p>
        </w:tc>
      </w:tr>
      <w:tr w:rsidR="00253BEE" w:rsidRPr="00621E32" w14:paraId="2F26C43E" w14:textId="77777777" w:rsidTr="00167950">
        <w:trPr>
          <w:trHeight w:val="12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38950F7A" w14:textId="45FEE0CA"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7F9C5A"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Будівництво, реконструкція та ремонт закладів освіти</w:t>
            </w:r>
          </w:p>
        </w:tc>
        <w:tc>
          <w:tcPr>
            <w:tcW w:w="2361" w:type="dxa"/>
            <w:tcBorders>
              <w:top w:val="single" w:sz="4" w:space="0" w:color="auto"/>
              <w:left w:val="nil"/>
              <w:bottom w:val="single" w:sz="4" w:space="0" w:color="auto"/>
              <w:right w:val="single" w:sz="4" w:space="0" w:color="auto"/>
            </w:tcBorders>
            <w:shd w:val="clear" w:color="000000" w:fill="FFFFFF"/>
            <w:hideMark/>
          </w:tcPr>
          <w:p w14:paraId="3F9E0B27"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Реконструкція стадіону комунального закладу Київської обласної ради "Білоцерківська спеціальна загальноосвітня школа-інтернат І-ІІ ступенів" в місті Біла Церква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1EA492"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C40D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471579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3A3EFC"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48EF81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1 578,343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CFE96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3957CD"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1 578,343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CEA2F5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47FE716F" w14:textId="77777777" w:rsidTr="00167950">
        <w:trPr>
          <w:trHeight w:val="33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D435BBB" w14:textId="5E028B5C"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313A4"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08B5340D"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Комунального закладу "Тетіївський освітній центр - опорний заклад загальної середньої освіти І-ІІІ ступенів №3 Тетіївської Міської Ради" з впровадженням енергозберігаючих технологій із заміною дерев'яних віконних та дверних блоків на металопластикові; утеплення зовнішніх стін фасаду, та їх оздоблення, утеплення перекриття, улаштування відмостки по вул. Академіка Байраківського, 59 в м. Тетіїв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9A966A"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89231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315221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C9D7A6"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662C87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10 625,000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B1F3F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2 010,000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E9507B"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12 635,000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8C13AEE"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1F4D2FA3" w14:textId="77777777" w:rsidTr="00167950">
        <w:trPr>
          <w:trHeight w:val="24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7529947" w14:textId="3DE40090"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lastRenderedPageBreak/>
              <w:t>3</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CEE62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4A5F2F58"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 xml:space="preserve">Термомодернізація будівлі Опорного загальноосвітнього навчального закладу "Жоравський навчально-виховний комплекс "Загальноосвітня </w:t>
            </w:r>
            <w:proofErr w:type="gramStart"/>
            <w:r w:rsidRPr="00621E32">
              <w:rPr>
                <w:rFonts w:ascii="Times New Roman" w:eastAsia="Times New Roman" w:hAnsi="Times New Roman" w:cs="Times New Roman"/>
                <w:sz w:val="20"/>
                <w:szCs w:val="20"/>
                <w:lang w:eastAsia="ru-RU"/>
              </w:rPr>
              <w:t>школа  І</w:t>
            </w:r>
            <w:proofErr w:type="gramEnd"/>
            <w:r w:rsidRPr="00621E32">
              <w:rPr>
                <w:rFonts w:ascii="Times New Roman" w:eastAsia="Times New Roman" w:hAnsi="Times New Roman" w:cs="Times New Roman"/>
                <w:sz w:val="20"/>
                <w:szCs w:val="20"/>
                <w:lang w:eastAsia="ru-RU"/>
              </w:rPr>
              <w:t>-ІІІ ступенів -  дошкільний навчальний заклад (ясла-садок)" Яготинської районної ради Київської області за адресою: Київська область, Яготинськй район, с. Жоравка, вул. Шкільна,5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A81504"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Бориспільський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3B105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73EDF9C5"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93EE8F"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5339E5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7 394,046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4D765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1 848,512</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C2F865"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9 242,558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8C02B6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E8632A2" w14:textId="77777777" w:rsidTr="00167950">
        <w:trPr>
          <w:trHeight w:val="15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F293C4E" w14:textId="4ECD87EA"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4</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B701A"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1808615A"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Виготовлення проектно-кошторисної документації по об'єкту "Будівництво дошкільного навчального закладу по вул. Кооперативна 25 в с. Святопетрівське  Бучанського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8B6D4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Бучанський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EAE28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5012A5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C10DA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135FAF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EA99A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1531B3"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D20631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4852744"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5D516391" w14:textId="22A92A6E"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5</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58F0A"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512D328C"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xml:space="preserve">Будівництво загальноосвітньої школи І-ІІІ ступенів в с. Микуличі Бородянського району Київської області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F8FC6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Бучанський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F6CEB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E64DBCF"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5156CF"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17C2F6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331A9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88,236</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9112F1"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588,236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3905E7A"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9D490DF"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13403758" w14:textId="6EF66502"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6</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97E41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5B152363"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приміщень Пашківської загальноосвітньої школи I-III ступенів Макарівської районної ради Київської області за адресою: вул. Кірова 4, с. Пашківка, Макарівського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FB642E"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Бучанський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3F230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02FE071"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C23687"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0B2ACF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22 632,196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A243F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5 658,049</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172CF4"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28 290,245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9248A2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063AA53"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4AC69646" w14:textId="7D8DEF9D"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7</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7FDE69"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278439F6"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Реконструкція дошкільного навчального закладу «Ластівка» по вул. Богдана Хмельницького, 4а м. Вишгород, Київська область (коригування)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B067B7"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8786B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246D20C"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F4F479"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D537ED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55FA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14 451,004</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A4B728"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20 451,004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B1359AA"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4EF2B1F8"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2A89E448" w14:textId="492E5DD5"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8</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7657E"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41CD4341"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Будівництво спортивного залу та їдальні Навчально-виховного комплексу "Димерська гімназія - загальноосвітня школа І ступеня" Вишгородської районної ради Київської області" по вул. Соборній, 21 в смт. Димер, Вишгородського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99DC17"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D697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0E512D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0FA222"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5CBD3C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15 556,423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7986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2 745,251</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EED34E"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18 301,674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02D250A"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62ADA58"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4FA25FEB" w14:textId="12D2A1B4"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9</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698A2"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665A45A8"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xml:space="preserve">Розробка проектної документації по об'єкту: "Реконструкція Горностайпільського НВО "Загальноосвітня </w:t>
            </w:r>
            <w:proofErr w:type="gramStart"/>
            <w:r w:rsidRPr="00621E32">
              <w:rPr>
                <w:rFonts w:ascii="Times New Roman" w:eastAsia="Times New Roman" w:hAnsi="Times New Roman" w:cs="Times New Roman"/>
                <w:color w:val="000000"/>
                <w:sz w:val="20"/>
                <w:szCs w:val="20"/>
                <w:lang w:eastAsia="ru-RU"/>
              </w:rPr>
              <w:t>школа  І</w:t>
            </w:r>
            <w:proofErr w:type="gramEnd"/>
            <w:r w:rsidRPr="00621E32">
              <w:rPr>
                <w:rFonts w:ascii="Times New Roman" w:eastAsia="Times New Roman" w:hAnsi="Times New Roman" w:cs="Times New Roman"/>
                <w:color w:val="000000"/>
                <w:sz w:val="20"/>
                <w:szCs w:val="20"/>
                <w:lang w:eastAsia="ru-RU"/>
              </w:rPr>
              <w:t>-ІІІ ступенів - дитячий садок" вул. Чорнобильська, 9, с. Горностайпіль, Вишгородський район, Київська область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2F30D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0CC9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B66AB8F"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D03E79"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BF9AAA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1 700,000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3DA4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300,000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AA8075"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00EE31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3CF29BC"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5075EDF" w14:textId="35922A64"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10</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F896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42D7CA1A"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Реконструкція нежитлової будівлі під дитячий садок в с. Лебедівка по вул. Сваромська, 5 Вишгородського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71276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2749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C3F7F3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009AB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13CB66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16 847,924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2F39C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2 400,000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C9753D"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19 247,924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AA3AA74"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824072A" w14:textId="77777777" w:rsidTr="00167950">
        <w:trPr>
          <w:trHeight w:val="12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D810C67" w14:textId="43711A6A"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11</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C5B60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5DE589C1"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Вовчківського НВО "Загальноосвітня школа І-ІІІ ступенів дошкільний навчальний заклад" вул.Яблунева, 39 в с.Вовчків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E28F13"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979D3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A768A7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A9CD84"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D3E313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10 000,000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F228E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17E250"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10 000,000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D51D9F9"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3727A2D4"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933AAB5" w14:textId="650F3769"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12</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288A1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14457D61"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Реконструкція спортивної зали та приміщень опорного навчального закладу Мар'янівське навчально-виховне об'єднання "Загальноосвітня школа І-ІІІ ступенів-дитячий садок"  Поліської районної ради по вул.Шляхова, 3 в с. Мар'янівка Поліського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E7A57D"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C48F8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4C386E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1A7FB7"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FA273BB"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1 770,000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3ECE7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844723"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1 770,000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7A9C64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FCCAA70" w14:textId="77777777" w:rsidTr="00167950">
        <w:trPr>
          <w:trHeight w:val="15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69E6920" w14:textId="13CDAE5C"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13</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39665"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041D42CA"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Реконструкція приміщень санвузлів Луговицького НВО "Загальноосвітня школа І-ІІІ ступенів дошкільний навчальний заклад" по вул. 1 Травня, 2 в с. Луговики Поліського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97E54B"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446B0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AC9C97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430524"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8291C4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1 370,000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2EC6B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89CB58"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1 370,000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64AD4A5"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7607A67"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59B36520" w14:textId="54A6B286"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14</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3B5FAE"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4AD274FF"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Компенсаційних заходи щодо забезпечення та технічного переоснащення протипожежного захисту по об'єкту: «Добудова до ЗОШ №1 по вул. Юності,7 (реконструкція) за адресою: м. Українка Обухівського району». Улаштування системи протидимової вентиляції сходових клітин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DF2BDD"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Обухівський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A26CD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437413E"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CE8AA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CAA7CD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1 642,094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8513B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51F665"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1 642,094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A66734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01D91305"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3B448993" w14:textId="1A1B93E0"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15</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EA32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7CA68F7F"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Реконструкція будівлі школи та майстерні Піївської загальноосвітньої школи І-ІІІ ступенів Ржищівської міської ради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DBE40A"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Обухівський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8128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87A7B3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D4AD3C"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306DDF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7 199,787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E40A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2 000,000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82D3B5"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9 199,787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500917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A015AE5" w14:textId="77777777" w:rsidTr="0016795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4E4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4FB7D59D"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5A8AB955"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F4CEC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DFE37"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5FE4DDC" w14:textId="77777777" w:rsidR="00253BEE" w:rsidRPr="00621E32" w:rsidRDefault="00253BEE" w:rsidP="00253BEE">
            <w:pPr>
              <w:spacing w:after="0" w:line="240" w:lineRule="auto"/>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FDCE8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 напрямком:</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EE8260B"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106 815,813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086584"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31 501,052</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2B339E"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138 316,865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683D38" w14:textId="605B988C"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253BEE" w:rsidRPr="00621E32" w14:paraId="5291A355"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108DCF6" w14:textId="2F04C002"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16</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116DB5"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Будівництво, реконструкція та ремонт закладів охорони здоров’я</w:t>
            </w:r>
          </w:p>
        </w:tc>
        <w:tc>
          <w:tcPr>
            <w:tcW w:w="2361" w:type="dxa"/>
            <w:tcBorders>
              <w:top w:val="single" w:sz="4" w:space="0" w:color="auto"/>
              <w:left w:val="nil"/>
              <w:bottom w:val="single" w:sz="4" w:space="0" w:color="auto"/>
              <w:right w:val="single" w:sz="4" w:space="0" w:color="auto"/>
            </w:tcBorders>
            <w:shd w:val="clear" w:color="auto" w:fill="auto"/>
            <w:hideMark/>
          </w:tcPr>
          <w:p w14:paraId="53AA9644"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будівлі з термомодернізацією зовнішніх стін лікувального корпусу №1 Комунального некомерційного підприємства Володарської районної ради "Володарська районна лікарня" в смт Володарка Володарського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538804"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95EF1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8017BC7"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F64CE6"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r w:rsidRPr="00621E32">
              <w:rPr>
                <w:rFonts w:ascii="Times New Roman" w:eastAsia="Times New Roman" w:hAnsi="Times New Roman" w:cs="Times New Roman"/>
                <w:color w:val="000000"/>
                <w:sz w:val="20"/>
                <w:szCs w:val="20"/>
                <w:lang w:eastAsia="ru-RU"/>
              </w:rPr>
              <w:br w:type="page"/>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2F0D19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6 190,266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59D5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1 092,400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920CBC"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7 282,666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CFF8B5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7434238" w14:textId="77777777" w:rsidTr="00167950">
        <w:trPr>
          <w:trHeight w:val="27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3833D117" w14:textId="6446D914"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17</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E937B2"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2C0A876D"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Гружчанської медичної амбулаторії ЗПСМ по вул. Шевченка, 13 «Б», с. Грузьке Макарівського району (відновлення внутрішніх перегородок, підлоги, теплопостачання, водопостачання та каналізації, вентиляції, електропостачання, зв’язку та сигналізації, утеплення фасадів, заміна вікон та дверей, заміна вимощення, ремонт покрівлі)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FA195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Бучанський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A258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56E4B2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об'єднані територіальні громади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345662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86D3B0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2 191,676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7ECA0C"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386,766</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19F8E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2 578,442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76EF895"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CDB6AAD"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1A50533C" w14:textId="0D02B1A1"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18</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5E610"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0FA7AF4F"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Реконструкція інфекційного відділення центру "Дитяча лікарня" КНП "Броварська БКЛ" БРР БМР по вул. Ярослава Мудрого, 47 в м. Бровари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FD25B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Броварський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CCA4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A08D5BD"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FCAC99"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B76238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26 881,814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CCF0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6 720,453</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DE0340"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33 602,267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92F765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376E90B1" w14:textId="77777777" w:rsidTr="00167950">
        <w:trPr>
          <w:trHeight w:val="12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89859D9" w14:textId="3B652D6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19</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BB9BFE"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535C4806"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Виготовлення проектно-кошторисної документації по комплексу будівель КНП КОР "Київської обласної клінічної лікарні" в м. Київ по вул. Багговутівська,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43E579"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м. Київ</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C71DE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2D25985"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C104CD"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9E2233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10 000,000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EA1D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42B3C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10 000,000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7F7C5D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4D1C4E21" w14:textId="77777777" w:rsidTr="00167950">
        <w:trPr>
          <w:trHeight w:val="15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27B1B53D" w14:textId="338B9FEF"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20</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29DF4"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18F28DB5"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Виготовлення проектно-кошторисної документації по комплексу будівель КНП КОР «Київської обласної дитячої лікарні» за адресою: вул. Хрещатик, 83, м. Боярка, Київська область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331A1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Фастівський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7CCD2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1D83BF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818643"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708AB2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4 012,812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99F55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65069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4 012,812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9BA5A0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0E902559"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51EE196F" w14:textId="63F8DA15"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A22C"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1B244C93"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частини елементів покрівлі лікувального корпусу комунального некомерційного підприємства Київської обласної ради "Київська обласна дитяча лікарня" за адресою: Київська обл., Києво-Святошинський р-н, м. Боярка, вул. Хрещатик, 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9A6E0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Фастівський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BFF7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D03B0C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A084CC"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613782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5 230,361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5352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05E45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5 230,361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A1624D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7E0E573"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4AF5879F" w14:textId="5CD3409A"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21</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0B2C2"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40B687B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"Узинська міська лікарня" Узинської міської ради за адресою: м. Узин, вул. Івана Богуна, 57а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80EC51"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F6B6CB"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CCF5BA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FB90DF"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2F1A33C"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10280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DCC93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21F5A8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F1FE6F2" w14:textId="77777777" w:rsidTr="00167950">
        <w:trPr>
          <w:trHeight w:val="24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9CF6903" w14:textId="2F624025"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22</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C51D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0EDD407D"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 xml:space="preserve">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Обухівської міської ради «Обухівська багатопрофільна лікарня інтенсивного </w:t>
            </w:r>
            <w:proofErr w:type="gramStart"/>
            <w:r w:rsidRPr="00621E32">
              <w:rPr>
                <w:rFonts w:ascii="Times New Roman" w:eastAsia="Times New Roman" w:hAnsi="Times New Roman" w:cs="Times New Roman"/>
                <w:sz w:val="20"/>
                <w:szCs w:val="20"/>
                <w:lang w:eastAsia="ru-RU"/>
              </w:rPr>
              <w:t>лікування »</w:t>
            </w:r>
            <w:proofErr w:type="gramEnd"/>
            <w:r w:rsidRPr="00621E32">
              <w:rPr>
                <w:rFonts w:ascii="Times New Roman" w:eastAsia="Times New Roman" w:hAnsi="Times New Roman" w:cs="Times New Roman"/>
                <w:sz w:val="20"/>
                <w:szCs w:val="20"/>
                <w:lang w:eastAsia="ru-RU"/>
              </w:rPr>
              <w:t xml:space="preserve"> за адресою: м. Обухів, вул. Каштанова, 52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FADB0"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Обухівський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70E3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0A8D5DC"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20FAC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441F51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56E1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3E562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1 500,000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17C0D8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9B06CB5"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5EBAD83" w14:textId="67438A01"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23</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C69C9"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63230CC6"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 xml:space="preserve"> 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Фастівської міської ради «Фастівська центральна районна </w:t>
            </w:r>
            <w:proofErr w:type="gramStart"/>
            <w:r w:rsidRPr="00621E32">
              <w:rPr>
                <w:rFonts w:ascii="Times New Roman" w:eastAsia="Times New Roman" w:hAnsi="Times New Roman" w:cs="Times New Roman"/>
                <w:sz w:val="20"/>
                <w:szCs w:val="20"/>
                <w:lang w:eastAsia="ru-RU"/>
              </w:rPr>
              <w:t>лікарня »</w:t>
            </w:r>
            <w:proofErr w:type="gramEnd"/>
            <w:r w:rsidRPr="00621E32">
              <w:rPr>
                <w:rFonts w:ascii="Times New Roman" w:eastAsia="Times New Roman" w:hAnsi="Times New Roman" w:cs="Times New Roman"/>
                <w:sz w:val="20"/>
                <w:szCs w:val="20"/>
                <w:lang w:eastAsia="ru-RU"/>
              </w:rPr>
              <w:t xml:space="preserve"> за адресою: м. Фастів, вул. Л. Толстого, 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ADF014"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Фастівський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01B8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318D42AB"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43632E"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B40930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548F84"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1281F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B1181E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B87A3F5"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04718AB" w14:textId="25123BE8"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24</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4BCF"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3E8B2F6C"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Білоцерківської міської ради «Білоцерківська міська лікарня N1» за адресою: м. Біла Церква, вул. Ярослава Мудрого, буд.49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A7195F"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855B3B"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409BAE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531869"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2DC69B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1 100,000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D01E5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29DF4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C678C8C"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9013219"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4DA9EAAF" w14:textId="4790EA34"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25</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D1F02"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48BB44A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Білоцерківської міської ради «Білоцерківська міська лікарня N</w:t>
            </w:r>
            <w:proofErr w:type="gramStart"/>
            <w:r w:rsidRPr="00621E32">
              <w:rPr>
                <w:rFonts w:ascii="Times New Roman" w:eastAsia="Times New Roman" w:hAnsi="Times New Roman" w:cs="Times New Roman"/>
                <w:sz w:val="20"/>
                <w:szCs w:val="20"/>
                <w:lang w:eastAsia="ru-RU"/>
              </w:rPr>
              <w:t>2»за</w:t>
            </w:r>
            <w:proofErr w:type="gramEnd"/>
            <w:r w:rsidRPr="00621E32">
              <w:rPr>
                <w:rFonts w:ascii="Times New Roman" w:eastAsia="Times New Roman" w:hAnsi="Times New Roman" w:cs="Times New Roman"/>
                <w:sz w:val="20"/>
                <w:szCs w:val="20"/>
                <w:lang w:eastAsia="ru-RU"/>
              </w:rPr>
              <w:t xml:space="preserve"> адресою: м. Біла Церква, вул. Семашка, буд.9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44911B"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F90A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0DC1F78"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B0142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902535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51B4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33923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47CF64A"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3737EE0D"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DEBD247" w14:textId="1D75AC34"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26</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EEE6"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0B4F9FD6"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«Березанська міська лікарня Березанської міської ради» за адресою: м. Березань, вул. Михайлівська, буд. 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B383A7"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Броварський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CE45E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95C9D8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1138853"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561BAE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4C3F8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2F0C4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8F76DB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9F7DE65"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7B43EE3" w14:textId="465BFC2A"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27</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8652"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4576DB5E"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ЦЕНТРУ КОМПЛЕКСНОЇ РЕАБІЛІТАЦІЇ ДІТЕЙ З ІНВАЛІДНІСТЮ ТА ОСІБ З ІНВАЛІДНІСТЮ "БЛАГОДАР" за адресою: м. Славутич , Чернігівський квартал, будинок, 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CA8E58"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Вишгородський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C3C71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5B8D62F"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FD77FB"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CF0A6C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3B354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76B5FB"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630674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27F698CB" w14:textId="77777777" w:rsidTr="00167950">
        <w:trPr>
          <w:trHeight w:val="24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51BB855" w14:textId="51E5B6B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28</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877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6507EFD6"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 xml:space="preserve">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КИЇВСЬКОЇ ОБЛАСНОЇ РАДИ "КИЇВСЬКИЙ ОБЛАСНИЙ ПЕРИНАТАЛЬНИЙ ЦЕНТР" за адресою: м. </w:t>
            </w:r>
            <w:proofErr w:type="gramStart"/>
            <w:r w:rsidRPr="00621E32">
              <w:rPr>
                <w:rFonts w:ascii="Times New Roman" w:eastAsia="Times New Roman" w:hAnsi="Times New Roman" w:cs="Times New Roman"/>
                <w:sz w:val="20"/>
                <w:szCs w:val="20"/>
                <w:lang w:eastAsia="ru-RU"/>
              </w:rPr>
              <w:t>Київ ,</w:t>
            </w:r>
            <w:proofErr w:type="gramEnd"/>
            <w:r w:rsidRPr="00621E32">
              <w:rPr>
                <w:rFonts w:ascii="Times New Roman" w:eastAsia="Times New Roman" w:hAnsi="Times New Roman" w:cs="Times New Roman"/>
                <w:sz w:val="20"/>
                <w:szCs w:val="20"/>
                <w:lang w:eastAsia="ru-RU"/>
              </w:rPr>
              <w:t xml:space="preserve"> вул. Багговутівська, будинок 1, корпус 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88D34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м. Київ</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D881C"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FFB5AD7"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D89437"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7BADEF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2 850,000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8938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108E2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2 850,000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92ABF37"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1236F49D" w14:textId="77777777" w:rsidTr="00167950">
        <w:trPr>
          <w:trHeight w:val="24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3A50683B" w14:textId="749F740D"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29</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B7A06"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684502CE"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з облаштування безбар’єрного середовища для доступності мало мобільних груп населення будівлі КОМУНАЛЬНОГО НЕКОМЕРЦІЙНОГО ПІДПРИЄМСТВА КИЇВСЬКОЇ ОБЛАСНОЇ РАДИ "КИЇВСЬКИЙ ОБЛАСНИЙ ФТИЗІАТРИЧНИЙ ЦЕНТР" за адресою: м. Боярка, вул. Марка Шляхового, буд.23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8995BE"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Фастівський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426BF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E35E489"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8D3FE1"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9D841A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A7B61"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3C136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5C2189C"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3B99E410" w14:textId="77777777" w:rsidTr="00167950">
        <w:trPr>
          <w:trHeight w:val="27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152F0A4" w14:textId="2434144E"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30</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B9F7"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3F791245"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Капітальний ремонт частини приміщень гематологічного відділення під центр гематології та трансплантації кісткового мозку на 3 поверху терапевтичного корпусу Комунального некомерційного підприємства Київської обласної ради «Київський обласний онкологічний диспансер» на вул. Багговутівська, 1 у Шевченківському районі м. Києва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BEBD3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м. Київ</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E43F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33167A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61D86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r w:rsidRPr="00621E32">
              <w:rPr>
                <w:rFonts w:ascii="Times New Roman" w:eastAsia="Times New Roman" w:hAnsi="Times New Roman" w:cs="Times New Roman"/>
                <w:color w:val="000000"/>
                <w:sz w:val="20"/>
                <w:szCs w:val="20"/>
                <w:lang w:eastAsia="ru-RU"/>
              </w:rPr>
              <w:br w:type="page"/>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9B8528C"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14 837,510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377E3"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5B0DB0"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14 837,510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42290B0E"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D6D67ED" w14:textId="77777777" w:rsidTr="0016795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F1AB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393FF32F"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656127B7"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3D88EC"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BA9FB9"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C8E5BD1" w14:textId="77777777" w:rsidR="00253BEE" w:rsidRPr="00621E32" w:rsidRDefault="00253BEE" w:rsidP="00253BEE">
            <w:pPr>
              <w:spacing w:after="0" w:line="240" w:lineRule="auto"/>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65321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 напрямком:</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013ED1E2"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79 344,439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66998"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8 199,619</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0DE9A7"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87 544,058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96D28" w14:textId="597F8849"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253BEE" w:rsidRPr="00621E32" w14:paraId="70E95D4C"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938EB7A" w14:textId="7CFBB84B"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31</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AE953D"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Будівництво, реконструкція та ремонт закладів спорту</w:t>
            </w:r>
          </w:p>
        </w:tc>
        <w:tc>
          <w:tcPr>
            <w:tcW w:w="2361" w:type="dxa"/>
            <w:tcBorders>
              <w:top w:val="single" w:sz="4" w:space="0" w:color="auto"/>
              <w:left w:val="nil"/>
              <w:bottom w:val="single" w:sz="4" w:space="0" w:color="auto"/>
              <w:right w:val="single" w:sz="4" w:space="0" w:color="auto"/>
            </w:tcBorders>
            <w:shd w:val="clear" w:color="auto" w:fill="auto"/>
            <w:hideMark/>
          </w:tcPr>
          <w:p w14:paraId="0FA030E9"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стадіону «Колос» імені Почесного працівника фізичної культури та спорту України Л.Х. Шварцбурга в місті Сквира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8115C4"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CBFB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DC4B70F"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AFAEE3"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4D51EA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4 065,679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57429"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1 016,420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462908"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5 082,099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1A0CD1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0405F521" w14:textId="77777777" w:rsidTr="00167950">
        <w:trPr>
          <w:trHeight w:val="21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43AD1A4E" w14:textId="5FDA0BC8"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32</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F92D"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6C222131"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з комплексною термомодернізацією будівлі комунальногозакладу "Володарська районна дитячо-юнацька спортивна школі "Володарської районної ради за адресою: вул. Кооперативна 11, в смт Володарка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603994"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8DC87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1C4F83A0"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794C2B"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56BEC8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5 128,749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EE2BE"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905,073</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2D871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6 033,822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CA43EB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55295E2"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399AAE2" w14:textId="4B02DF48"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33</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D8D45"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796182EE"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Будівля закладу культурно-просвітницького і спортивного обслуговування населення та психологічної реабілітації учасників АТО в Бородянському районі с. Дружня по вул. Бондаревського 1/1 (нове будівництво)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E8CFC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Бородянський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772382"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79A30DB"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511A81"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F726B4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12 139,830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8A674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2 143,323</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A8BDA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14 283,153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780DAB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17D89B85"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2C4CFA49" w14:textId="483CAF03"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34</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8DAD"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1B89E072"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Будівництво фізкультурно-оздоровчого комплексу з басейном в м. Тетіїв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742A8B" w14:textId="77777777" w:rsidR="00253BEE" w:rsidRPr="00621E32" w:rsidRDefault="00253BEE" w:rsidP="00167950">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0C1A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E62157C"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DF0C84"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EEFEEF5"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30 125,056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F000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7 531,264</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A0C9E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37 656,320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46EC06B"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76594153"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6BD2FE34" w14:textId="5B12E878"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35</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F645"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73EA85C3"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Будівництво басейну по вул. Стадіонна, 1 в м. Кагарлик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1A7BBC"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Обухівський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9925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70410D64"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ABAF17"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768BF46"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50 959,472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EC9E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12 739,870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157FB7"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63 699,342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AD1313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6BF1B479" w14:textId="77777777" w:rsidTr="0016795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C0F27"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0A4E2AB5"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73C9059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E7852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B5420"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407233F" w14:textId="77777777" w:rsidR="00253BEE" w:rsidRPr="00621E32" w:rsidRDefault="00253BEE" w:rsidP="00253BEE">
            <w:pPr>
              <w:spacing w:after="0" w:line="240" w:lineRule="auto"/>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E00DA3"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 напрямком:</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0E7819AF"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102 418,786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DFE88"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24 335,950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9A6478"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126 754,736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A0D5137" w14:textId="053EE105"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253BEE" w:rsidRPr="00621E32" w14:paraId="58BF07E4" w14:textId="77777777" w:rsidTr="00167950">
        <w:trPr>
          <w:trHeight w:val="18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6BC9" w14:textId="7F6D3063"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36</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0F24D22B"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Будівництво, реконструкція та ремонт установ та закладів культури</w:t>
            </w:r>
          </w:p>
        </w:tc>
        <w:tc>
          <w:tcPr>
            <w:tcW w:w="2361" w:type="dxa"/>
            <w:tcBorders>
              <w:top w:val="single" w:sz="4" w:space="0" w:color="auto"/>
              <w:left w:val="nil"/>
              <w:bottom w:val="single" w:sz="4" w:space="0" w:color="auto"/>
              <w:right w:val="single" w:sz="4" w:space="0" w:color="auto"/>
            </w:tcBorders>
            <w:shd w:val="clear" w:color="auto" w:fill="auto"/>
            <w:hideMark/>
          </w:tcPr>
          <w:p w14:paraId="129F6E6D"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частини будівлі Митаївського клубу по заміні покрівлі з утепленням горищного покриття із заміною дверей та частково вікон на енергозберігаючі по вулиці Центральна №51а в селі Митаївка Богуславського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5C04EC" w14:textId="77777777" w:rsidR="00253BEE" w:rsidRPr="00621E32" w:rsidRDefault="00253BEE" w:rsidP="0075722D">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35837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2021D43"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297ECA"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00F1D0FF"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B704C"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173,182</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3FED25"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173,182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579B26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5EDD1A1" w14:textId="77777777" w:rsidTr="0016795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9F4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675049E4"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0E2FA266"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75CC1D"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24630E"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7CF8E6D9" w14:textId="77777777" w:rsidR="00253BEE" w:rsidRPr="00621E32" w:rsidRDefault="00253BEE" w:rsidP="00253BEE">
            <w:pPr>
              <w:spacing w:after="0" w:line="240" w:lineRule="auto"/>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BD2012"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 напрямком:</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9843B84"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BFCDD"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173,182</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506FD2"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173,182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DE9458" w14:textId="50813CE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253BEE" w:rsidRPr="00621E32" w14:paraId="5EAEE92F" w14:textId="77777777" w:rsidTr="00167950">
        <w:trPr>
          <w:trHeight w:val="18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1F8FE947" w14:textId="1AE63C4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37</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F50FD3"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Будівництво, реконструкція та ремонт об'єктів житлово-комунального господарства</w:t>
            </w:r>
          </w:p>
        </w:tc>
        <w:tc>
          <w:tcPr>
            <w:tcW w:w="2361" w:type="dxa"/>
            <w:tcBorders>
              <w:top w:val="single" w:sz="4" w:space="0" w:color="auto"/>
              <w:left w:val="nil"/>
              <w:bottom w:val="single" w:sz="4" w:space="0" w:color="auto"/>
              <w:right w:val="single" w:sz="4" w:space="0" w:color="auto"/>
            </w:tcBorders>
            <w:shd w:val="clear" w:color="auto" w:fill="auto"/>
            <w:hideMark/>
          </w:tcPr>
          <w:p w14:paraId="4A6CF2FC"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Нове будівництво споруди флагштоку Державного прапору України на території парку «Перемога» в м. Бровари Київської області (у тому числі на проектні роботи)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B28596"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Броварський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BBB5B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1B38033B"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 виконавчі органи сільських, селищних, міських рад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E0B3BE"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 місцевий бюджет</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D5C5A8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9 800,000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A23CA"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11 687,687</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0BFD69"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21 487,687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A0576E5"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05C5EDFD" w14:textId="77777777" w:rsidTr="00167950">
        <w:trPr>
          <w:trHeight w:val="120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734A08A" w14:textId="0DA34271"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38</w:t>
            </w:r>
            <w:r w:rsidR="00621E32">
              <w:rPr>
                <w:rFonts w:ascii="Times New Roman" w:eastAsia="Times New Roman" w:hAnsi="Times New Roman" w:cs="Times New Roman"/>
                <w:b/>
                <w:bCs/>
                <w:color w:val="000000"/>
                <w:sz w:val="20"/>
                <w:szCs w:val="20"/>
                <w:lang w:val="uk-UA" w:eastAsia="ru-RU"/>
              </w:rPr>
              <w:t>.</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FFC0A0"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000000" w:fill="FFFFFF"/>
            <w:hideMark/>
          </w:tcPr>
          <w:p w14:paraId="468D8295"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Капітальний ремонт покриття прибудинкових територій та проїздів по вул. Авіаторів 53,54,56 в м. Узин, Білоцерківського району Київської області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D75A68" w14:textId="77777777" w:rsidR="00253BEE" w:rsidRPr="00621E32" w:rsidRDefault="00253BEE" w:rsidP="0075722D">
            <w:pPr>
              <w:spacing w:after="0" w:line="240" w:lineRule="auto"/>
              <w:ind w:left="-57" w:right="-57"/>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Білоц</w:t>
            </w:r>
            <w:bookmarkStart w:id="0" w:name="_GoBack"/>
            <w:bookmarkEnd w:id="0"/>
            <w:r w:rsidRPr="00621E32">
              <w:rPr>
                <w:rFonts w:ascii="Times New Roman" w:eastAsia="Times New Roman" w:hAnsi="Times New Roman" w:cs="Times New Roman"/>
                <w:b/>
                <w:bCs/>
                <w:color w:val="000000"/>
                <w:sz w:val="20"/>
                <w:szCs w:val="20"/>
                <w:lang w:eastAsia="ru-RU"/>
              </w:rPr>
              <w:t>ерківський</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41E2D"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2021 рік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DF66862" w14:textId="77777777" w:rsidR="00253BEE" w:rsidRPr="00621E32" w:rsidRDefault="00253BEE" w:rsidP="00253BEE">
            <w:pPr>
              <w:spacing w:after="0" w:line="240" w:lineRule="auto"/>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Департамент регіонального розвитку облдержадміністрації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0F4EBE"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Обласний бюджет</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14:paraId="534CB261"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285,743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640788" w14:textId="77777777" w:rsidR="00253BEE" w:rsidRPr="00621E32" w:rsidRDefault="00253BEE" w:rsidP="00253BEE">
            <w:pPr>
              <w:spacing w:after="0" w:line="240" w:lineRule="auto"/>
              <w:jc w:val="center"/>
              <w:rPr>
                <w:rFonts w:ascii="Times New Roman" w:eastAsia="Times New Roman" w:hAnsi="Times New Roman" w:cs="Times New Roman"/>
                <w:sz w:val="20"/>
                <w:szCs w:val="20"/>
                <w:lang w:eastAsia="ru-RU"/>
              </w:rPr>
            </w:pPr>
            <w:r w:rsidRPr="00621E32">
              <w:rPr>
                <w:rFonts w:ascii="Times New Roman" w:eastAsia="Times New Roman" w:hAnsi="Times New Roman" w:cs="Times New Roman"/>
                <w:sz w:val="20"/>
                <w:szCs w:val="20"/>
                <w:lang w:eastAsia="ru-RU"/>
              </w:rPr>
              <w:t>0,000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81D382" w14:textId="77777777" w:rsidR="00253BEE" w:rsidRPr="00621E32" w:rsidRDefault="00253BEE" w:rsidP="00253BEE">
            <w:pPr>
              <w:spacing w:after="0" w:line="240" w:lineRule="auto"/>
              <w:jc w:val="center"/>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285,743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79BF9AC"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об'єкт</w:t>
            </w:r>
          </w:p>
        </w:tc>
      </w:tr>
      <w:tr w:rsidR="00253BEE" w:rsidRPr="00621E32" w14:paraId="5D284DD3" w14:textId="77777777" w:rsidTr="0016795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C6B9" w14:textId="37CC284D"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val="uk-UA" w:eastAsia="ru-RU"/>
              </w:rPr>
            </w:pPr>
            <w:r w:rsidRPr="00621E32">
              <w:rPr>
                <w:rFonts w:ascii="Times New Roman" w:eastAsia="Times New Roman" w:hAnsi="Times New Roman" w:cs="Times New Roman"/>
                <w:b/>
                <w:bCs/>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hideMark/>
          </w:tcPr>
          <w:p w14:paraId="7D9F6971"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hideMark/>
          </w:tcPr>
          <w:p w14:paraId="679D03C4" w14:textId="77777777" w:rsidR="00253BEE" w:rsidRPr="00621E32" w:rsidRDefault="00253BEE" w:rsidP="00253BEE">
            <w:pPr>
              <w:spacing w:after="0" w:line="240" w:lineRule="auto"/>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A66FD1"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1C50D5"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A55E626" w14:textId="77777777" w:rsidR="00253BEE" w:rsidRPr="00621E32" w:rsidRDefault="00253BEE" w:rsidP="00253BEE">
            <w:pPr>
              <w:spacing w:after="0" w:line="240" w:lineRule="auto"/>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6B39C9" w14:textId="77777777" w:rsidR="00253BEE" w:rsidRPr="00621E32" w:rsidRDefault="00253BEE" w:rsidP="00253BEE">
            <w:pPr>
              <w:spacing w:after="0" w:line="240" w:lineRule="auto"/>
              <w:jc w:val="center"/>
              <w:rPr>
                <w:rFonts w:ascii="Times New Roman" w:eastAsia="Times New Roman" w:hAnsi="Times New Roman" w:cs="Times New Roman"/>
                <w:b/>
                <w:bCs/>
                <w:color w:val="000000"/>
                <w:sz w:val="20"/>
                <w:szCs w:val="20"/>
                <w:lang w:eastAsia="ru-RU"/>
              </w:rPr>
            </w:pPr>
            <w:r w:rsidRPr="00621E32">
              <w:rPr>
                <w:rFonts w:ascii="Times New Roman" w:eastAsia="Times New Roman" w:hAnsi="Times New Roman" w:cs="Times New Roman"/>
                <w:b/>
                <w:bCs/>
                <w:color w:val="000000"/>
                <w:sz w:val="20"/>
                <w:szCs w:val="20"/>
                <w:lang w:eastAsia="ru-RU"/>
              </w:rPr>
              <w:t>За напрямком:</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3894C922"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10 085,743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F4F398"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11 687,687</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31EAAE"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21 773,430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04F498" w14:textId="090A52E5"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253BEE" w:rsidRPr="00621E32" w14:paraId="5EFF0DF7" w14:textId="77777777" w:rsidTr="00167950">
        <w:trPr>
          <w:trHeight w:val="45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72FD"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15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CE3DDB"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3F27F4C4"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AE5E6EE"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14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D92F98"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0703D33B" w14:textId="77777777" w:rsidR="00253BEE" w:rsidRPr="00621E32" w:rsidRDefault="00253BEE" w:rsidP="00253BEE">
            <w:pPr>
              <w:spacing w:after="0" w:line="240" w:lineRule="auto"/>
              <w:rPr>
                <w:rFonts w:ascii="Times New Roman" w:eastAsia="Times New Roman" w:hAnsi="Times New Roman" w:cs="Times New Roman"/>
                <w:color w:val="000000"/>
                <w:sz w:val="20"/>
                <w:szCs w:val="20"/>
                <w:lang w:eastAsia="ru-RU"/>
              </w:rPr>
            </w:pPr>
            <w:r w:rsidRPr="00621E32">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CB3F52"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ВСЬОГО</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849122A"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298 664,781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ACC3E"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75 897,490</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8A5173" w14:textId="77777777"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r w:rsidRPr="00621E32">
              <w:rPr>
                <w:rFonts w:ascii="Times New Roman" w:eastAsia="Times New Roman" w:hAnsi="Times New Roman" w:cs="Times New Roman"/>
                <w:b/>
                <w:bCs/>
                <w:sz w:val="20"/>
                <w:szCs w:val="20"/>
                <w:lang w:eastAsia="ru-RU"/>
              </w:rPr>
              <w:t>374 562,271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6363F8" w14:textId="5E37881B" w:rsidR="00253BEE" w:rsidRPr="00621E32" w:rsidRDefault="00253BEE" w:rsidP="00253BEE">
            <w:pPr>
              <w:spacing w:after="0" w:line="240" w:lineRule="auto"/>
              <w:jc w:val="center"/>
              <w:rPr>
                <w:rFonts w:ascii="Times New Roman" w:eastAsia="Times New Roman" w:hAnsi="Times New Roman" w:cs="Times New Roman"/>
                <w:b/>
                <w:bCs/>
                <w:sz w:val="20"/>
                <w:szCs w:val="20"/>
                <w:lang w:eastAsia="ru-RU"/>
              </w:rPr>
            </w:pPr>
          </w:p>
        </w:tc>
      </w:tr>
      <w:tr w:rsidR="006617A0" w:rsidRPr="00621E32" w14:paraId="79A173F9" w14:textId="77777777" w:rsidTr="00167950">
        <w:trPr>
          <w:trHeight w:val="691"/>
        </w:trPr>
        <w:tc>
          <w:tcPr>
            <w:tcW w:w="495" w:type="dxa"/>
            <w:tcBorders>
              <w:top w:val="nil"/>
              <w:left w:val="nil"/>
              <w:bottom w:val="nil"/>
              <w:right w:val="nil"/>
            </w:tcBorders>
            <w:shd w:val="clear" w:color="auto" w:fill="auto"/>
            <w:noWrap/>
            <w:vAlign w:val="bottom"/>
            <w:hideMark/>
          </w:tcPr>
          <w:p w14:paraId="79C793B8" w14:textId="77777777" w:rsidR="006617A0" w:rsidRPr="00621E32" w:rsidRDefault="006617A0" w:rsidP="00253BEE">
            <w:pPr>
              <w:spacing w:after="0" w:line="240" w:lineRule="auto"/>
              <w:jc w:val="center"/>
              <w:rPr>
                <w:rFonts w:ascii="Times New Roman" w:eastAsia="Times New Roman" w:hAnsi="Times New Roman" w:cs="Times New Roman"/>
                <w:b/>
                <w:bCs/>
                <w:sz w:val="20"/>
                <w:szCs w:val="20"/>
                <w:lang w:eastAsia="ru-RU"/>
              </w:rPr>
            </w:pPr>
          </w:p>
        </w:tc>
        <w:tc>
          <w:tcPr>
            <w:tcW w:w="1539" w:type="dxa"/>
            <w:gridSpan w:val="2"/>
            <w:tcBorders>
              <w:top w:val="nil"/>
              <w:left w:val="nil"/>
              <w:bottom w:val="nil"/>
              <w:right w:val="nil"/>
            </w:tcBorders>
            <w:shd w:val="clear" w:color="auto" w:fill="auto"/>
            <w:noWrap/>
            <w:vAlign w:val="bottom"/>
            <w:hideMark/>
          </w:tcPr>
          <w:p w14:paraId="787AF59F" w14:textId="2D4D4863" w:rsidR="006617A0" w:rsidRPr="00326F5C" w:rsidRDefault="006617A0" w:rsidP="00253BEE">
            <w:pPr>
              <w:spacing w:after="0" w:line="240" w:lineRule="auto"/>
              <w:rPr>
                <w:rFonts w:ascii="Times New Roman" w:eastAsia="Times New Roman" w:hAnsi="Times New Roman" w:cs="Times New Roman"/>
                <w:b/>
                <w:sz w:val="28"/>
                <w:szCs w:val="28"/>
                <w:lang w:val="uk-UA" w:eastAsia="ru-RU"/>
              </w:rPr>
            </w:pPr>
            <w:r w:rsidRPr="00326F5C">
              <w:rPr>
                <w:rFonts w:ascii="Times New Roman" w:eastAsia="Times New Roman" w:hAnsi="Times New Roman" w:cs="Times New Roman"/>
                <w:b/>
                <w:sz w:val="28"/>
                <w:szCs w:val="28"/>
                <w:lang w:val="uk-UA" w:eastAsia="ru-RU"/>
              </w:rPr>
              <w:t>Голова</w:t>
            </w:r>
          </w:p>
        </w:tc>
        <w:tc>
          <w:tcPr>
            <w:tcW w:w="2361" w:type="dxa"/>
            <w:tcBorders>
              <w:top w:val="nil"/>
              <w:left w:val="nil"/>
              <w:bottom w:val="nil"/>
              <w:right w:val="nil"/>
            </w:tcBorders>
            <w:shd w:val="clear" w:color="auto" w:fill="auto"/>
            <w:noWrap/>
            <w:vAlign w:val="bottom"/>
            <w:hideMark/>
          </w:tcPr>
          <w:p w14:paraId="202DD7AA"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19B754D3"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1442" w:type="dxa"/>
            <w:gridSpan w:val="2"/>
            <w:tcBorders>
              <w:top w:val="nil"/>
              <w:left w:val="nil"/>
              <w:bottom w:val="nil"/>
              <w:right w:val="nil"/>
            </w:tcBorders>
            <w:shd w:val="clear" w:color="auto" w:fill="auto"/>
            <w:noWrap/>
            <w:vAlign w:val="bottom"/>
            <w:hideMark/>
          </w:tcPr>
          <w:p w14:paraId="293DE1BE"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2101" w:type="dxa"/>
            <w:tcBorders>
              <w:top w:val="nil"/>
              <w:left w:val="nil"/>
              <w:bottom w:val="nil"/>
              <w:right w:val="nil"/>
            </w:tcBorders>
            <w:shd w:val="clear" w:color="auto" w:fill="auto"/>
            <w:noWrap/>
            <w:vAlign w:val="bottom"/>
            <w:hideMark/>
          </w:tcPr>
          <w:p w14:paraId="460A0D9D"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AB926D7"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14:paraId="7C13C1AC" w14:textId="77777777" w:rsidR="006617A0" w:rsidRPr="00621E32" w:rsidRDefault="006617A0" w:rsidP="00253BEE">
            <w:pPr>
              <w:spacing w:after="0" w:line="240" w:lineRule="auto"/>
              <w:rPr>
                <w:rFonts w:ascii="Times New Roman" w:eastAsia="Times New Roman" w:hAnsi="Times New Roman" w:cs="Times New Roman"/>
                <w:sz w:val="20"/>
                <w:szCs w:val="20"/>
                <w:lang w:eastAsia="ru-RU"/>
              </w:rPr>
            </w:pPr>
          </w:p>
        </w:tc>
        <w:tc>
          <w:tcPr>
            <w:tcW w:w="3431" w:type="dxa"/>
            <w:gridSpan w:val="7"/>
            <w:tcBorders>
              <w:top w:val="nil"/>
              <w:left w:val="nil"/>
              <w:bottom w:val="nil"/>
              <w:right w:val="nil"/>
            </w:tcBorders>
            <w:shd w:val="clear" w:color="auto" w:fill="auto"/>
            <w:noWrap/>
            <w:vAlign w:val="bottom"/>
            <w:hideMark/>
          </w:tcPr>
          <w:p w14:paraId="0192D928" w14:textId="78E96823" w:rsidR="006617A0" w:rsidRPr="006617A0" w:rsidRDefault="006617A0" w:rsidP="006617A0">
            <w:pPr>
              <w:spacing w:after="0" w:line="240" w:lineRule="auto"/>
              <w:jc w:val="right"/>
              <w:rPr>
                <w:rFonts w:ascii="Times New Roman" w:eastAsia="Times New Roman" w:hAnsi="Times New Roman" w:cs="Times New Roman"/>
                <w:b/>
                <w:sz w:val="28"/>
                <w:szCs w:val="28"/>
                <w:lang w:val="uk-UA" w:eastAsia="ru-RU"/>
              </w:rPr>
            </w:pPr>
            <w:r w:rsidRPr="006617A0">
              <w:rPr>
                <w:rFonts w:ascii="Times New Roman" w:eastAsia="Times New Roman" w:hAnsi="Times New Roman" w:cs="Times New Roman"/>
                <w:b/>
                <w:sz w:val="28"/>
                <w:szCs w:val="28"/>
                <w:lang w:val="uk-UA" w:eastAsia="ru-RU"/>
              </w:rPr>
              <w:t>Наталія ГУНЬКО</w:t>
            </w:r>
          </w:p>
        </w:tc>
      </w:tr>
    </w:tbl>
    <w:p w14:paraId="73634696" w14:textId="2AFA41C9" w:rsidR="00195675" w:rsidRPr="00621E32" w:rsidRDefault="00195675" w:rsidP="00253BEE">
      <w:pPr>
        <w:rPr>
          <w:rFonts w:ascii="Times New Roman" w:hAnsi="Times New Roman" w:cs="Times New Roman"/>
        </w:rPr>
      </w:pPr>
    </w:p>
    <w:sectPr w:rsidR="00195675" w:rsidRPr="00621E32" w:rsidSect="00253BEE">
      <w:headerReference w:type="default" r:id="rId6"/>
      <w:headerReference w:type="first" r:id="rId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9005" w14:textId="77777777" w:rsidR="00492DB3" w:rsidRDefault="00492DB3" w:rsidP="00253BEE">
      <w:pPr>
        <w:spacing w:after="0" w:line="240" w:lineRule="auto"/>
      </w:pPr>
      <w:r>
        <w:separator/>
      </w:r>
    </w:p>
  </w:endnote>
  <w:endnote w:type="continuationSeparator" w:id="0">
    <w:p w14:paraId="2938CE2E" w14:textId="77777777" w:rsidR="00492DB3" w:rsidRDefault="00492DB3" w:rsidP="0025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2E40" w14:textId="77777777" w:rsidR="00492DB3" w:rsidRDefault="00492DB3" w:rsidP="00253BEE">
      <w:pPr>
        <w:spacing w:after="0" w:line="240" w:lineRule="auto"/>
      </w:pPr>
      <w:r>
        <w:separator/>
      </w:r>
    </w:p>
  </w:footnote>
  <w:footnote w:type="continuationSeparator" w:id="0">
    <w:p w14:paraId="7E907CA9" w14:textId="77777777" w:rsidR="00492DB3" w:rsidRDefault="00492DB3" w:rsidP="00253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BC39" w14:textId="5BA4C6AE" w:rsidR="00621E32" w:rsidRPr="006617A0" w:rsidRDefault="00621E32" w:rsidP="00253BEE">
    <w:pPr>
      <w:pStyle w:val="a3"/>
      <w:jc w:val="right"/>
      <w:rPr>
        <w:rFonts w:ascii="Times New Roman" w:hAnsi="Times New Roman" w:cs="Times New Roman"/>
        <w:b/>
        <w:lang w:val="uk-UA"/>
      </w:rPr>
    </w:pPr>
    <w:r w:rsidRPr="006617A0">
      <w:rPr>
        <w:rFonts w:ascii="Times New Roman" w:hAnsi="Times New Roman" w:cs="Times New Roman"/>
        <w:b/>
        <w:lang w:val="uk-UA"/>
      </w:rPr>
      <w:t>Продовження Додатк</w:t>
    </w:r>
    <w:r w:rsidR="006617A0">
      <w:rPr>
        <w:rFonts w:ascii="Times New Roman" w:hAnsi="Times New Roman" w:cs="Times New Roman"/>
        <w:b/>
        <w:lang w:val="uk-UA"/>
      </w:rPr>
      <w:t>а</w:t>
    </w:r>
    <w:r w:rsidRPr="006617A0">
      <w:rPr>
        <w:rFonts w:ascii="Times New Roman" w:hAnsi="Times New Roman" w:cs="Times New Roman"/>
        <w:b/>
        <w:lang w:val="uk-UA"/>
      </w:rPr>
      <w:t xml:space="preserve"> 2 до Програми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8F92" w14:textId="77777777" w:rsidR="00621E32" w:rsidRPr="00621E32" w:rsidRDefault="00621E32" w:rsidP="00253BEE">
    <w:pPr>
      <w:pStyle w:val="a3"/>
      <w:jc w:val="right"/>
      <w:rPr>
        <w:rFonts w:ascii="Times New Roman" w:hAnsi="Times New Roman" w:cs="Times New Roman"/>
        <w:b/>
        <w:lang w:val="uk-UA"/>
      </w:rPr>
    </w:pPr>
    <w:r w:rsidRPr="00621E32">
      <w:rPr>
        <w:rFonts w:ascii="Times New Roman" w:hAnsi="Times New Roman" w:cs="Times New Roman"/>
        <w:b/>
        <w:lang w:val="uk-UA"/>
      </w:rPr>
      <w:t>Додаток 2 до Програми</w:t>
    </w:r>
  </w:p>
  <w:p w14:paraId="25C189EB" w14:textId="77777777" w:rsidR="00621E32" w:rsidRDefault="00621E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8"/>
    <w:rsid w:val="00167950"/>
    <w:rsid w:val="00195675"/>
    <w:rsid w:val="00253BEE"/>
    <w:rsid w:val="00326F5C"/>
    <w:rsid w:val="00367E17"/>
    <w:rsid w:val="00492DB3"/>
    <w:rsid w:val="00621E32"/>
    <w:rsid w:val="006617A0"/>
    <w:rsid w:val="0075722D"/>
    <w:rsid w:val="0097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9796"/>
  <w15:chartTrackingRefBased/>
  <w15:docId w15:val="{BB67FBFA-3C70-4488-A5A5-F0C84970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B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BEE"/>
  </w:style>
  <w:style w:type="paragraph" w:styleId="a5">
    <w:name w:val="footer"/>
    <w:basedOn w:val="a"/>
    <w:link w:val="a6"/>
    <w:uiPriority w:val="99"/>
    <w:unhideWhenUsed/>
    <w:rsid w:val="00253B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2595">
      <w:bodyDiv w:val="1"/>
      <w:marLeft w:val="0"/>
      <w:marRight w:val="0"/>
      <w:marTop w:val="0"/>
      <w:marBottom w:val="0"/>
      <w:divBdr>
        <w:top w:val="none" w:sz="0" w:space="0" w:color="auto"/>
        <w:left w:val="none" w:sz="0" w:space="0" w:color="auto"/>
        <w:bottom w:val="none" w:sz="0" w:space="0" w:color="auto"/>
        <w:right w:val="none" w:sz="0" w:space="0" w:color="auto"/>
      </w:divBdr>
    </w:div>
    <w:div w:id="16647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10192</Words>
  <Characters>5811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Василівна Бондарчук-Порохня</dc:creator>
  <cp:keywords/>
  <dc:description/>
  <cp:lastModifiedBy>Захарченко Любов Петрівна</cp:lastModifiedBy>
  <cp:revision>4</cp:revision>
  <dcterms:created xsi:type="dcterms:W3CDTF">2021-06-11T08:54:00Z</dcterms:created>
  <dcterms:modified xsi:type="dcterms:W3CDTF">2021-06-14T07:04:00Z</dcterms:modified>
</cp:coreProperties>
</file>