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A4" w:rsidRDefault="007755A4" w:rsidP="007755A4">
      <w:pPr>
        <w:pStyle w:val="a3"/>
        <w:rPr>
          <w:snapToGrid w:val="0"/>
          <w:color w:val="000000"/>
          <w:lang w:val="uk-UA"/>
        </w:rPr>
      </w:pPr>
    </w:p>
    <w:p w:rsidR="007755A4" w:rsidRDefault="007755A4" w:rsidP="007755A4">
      <w:pPr>
        <w:pStyle w:val="a3"/>
        <w:rPr>
          <w:snapToGrid w:val="0"/>
          <w:color w:val="000000"/>
        </w:rPr>
      </w:pPr>
    </w:p>
    <w:p w:rsidR="007755A4" w:rsidRDefault="007755A4" w:rsidP="007755A4">
      <w:pPr>
        <w:pStyle w:val="a3"/>
        <w:rPr>
          <w:snapToGrid w:val="0"/>
          <w:color w:val="000000"/>
        </w:rPr>
      </w:pPr>
    </w:p>
    <w:p w:rsidR="007755A4" w:rsidRDefault="007755A4" w:rsidP="007755A4">
      <w:pPr>
        <w:pStyle w:val="a3"/>
        <w:rPr>
          <w:rFonts w:ascii="Courier New" w:hAnsi="Courier New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-485775</wp:posOffset>
            </wp:positionV>
            <wp:extent cx="453390" cy="604520"/>
            <wp:effectExtent l="0" t="0" r="3810" b="5080"/>
            <wp:wrapSquare wrapText="lef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A4" w:rsidRPr="0090187A" w:rsidRDefault="00181E91" w:rsidP="00181E91">
      <w:pPr>
        <w:pStyle w:val="1"/>
      </w:pPr>
      <w:r>
        <w:rPr>
          <w:lang w:val="uk-UA"/>
        </w:rPr>
        <w:t xml:space="preserve">                                     </w:t>
      </w:r>
      <w:r w:rsidR="007755A4">
        <w:t>КАЛИТЯНСЬКА СЕЛИЩНА РАДА</w:t>
      </w:r>
    </w:p>
    <w:p w:rsidR="007755A4" w:rsidRDefault="005543DB" w:rsidP="00181E91">
      <w:pPr>
        <w:tabs>
          <w:tab w:val="left" w:pos="6675"/>
        </w:tabs>
        <w:jc w:val="center"/>
        <w:rPr>
          <w:b/>
          <w:sz w:val="36"/>
          <w:szCs w:val="36"/>
          <w:lang w:val="uk-UA"/>
        </w:rPr>
      </w:pPr>
      <w:r>
        <w:rPr>
          <w:lang w:val="uk-UA"/>
        </w:rPr>
        <w:t xml:space="preserve"> </w:t>
      </w:r>
    </w:p>
    <w:p w:rsidR="007755A4" w:rsidRDefault="007755A4" w:rsidP="007755A4">
      <w:pPr>
        <w:tabs>
          <w:tab w:val="left" w:pos="6675"/>
        </w:tabs>
        <w:jc w:val="center"/>
        <w:rPr>
          <w:b/>
          <w:sz w:val="36"/>
          <w:szCs w:val="36"/>
          <w:lang w:val="uk-UA"/>
        </w:rPr>
      </w:pPr>
      <w:r w:rsidRPr="00DC11B2">
        <w:rPr>
          <w:b/>
          <w:sz w:val="36"/>
          <w:szCs w:val="36"/>
          <w:lang w:val="uk-UA"/>
        </w:rPr>
        <w:t>Р</w:t>
      </w:r>
      <w:r w:rsidR="00A65A37">
        <w:rPr>
          <w:b/>
          <w:sz w:val="36"/>
          <w:szCs w:val="36"/>
          <w:lang w:val="uk-UA"/>
        </w:rPr>
        <w:t xml:space="preserve"> І Ш Е Н </w:t>
      </w:r>
      <w:proofErr w:type="spellStart"/>
      <w:r w:rsidR="00A65A37">
        <w:rPr>
          <w:b/>
          <w:sz w:val="36"/>
          <w:szCs w:val="36"/>
          <w:lang w:val="uk-UA"/>
        </w:rPr>
        <w:t>Н</w:t>
      </w:r>
      <w:proofErr w:type="spellEnd"/>
      <w:r w:rsidR="00A65A37">
        <w:rPr>
          <w:b/>
          <w:sz w:val="36"/>
          <w:szCs w:val="36"/>
          <w:lang w:val="uk-UA"/>
        </w:rPr>
        <w:t xml:space="preserve"> Я </w:t>
      </w:r>
    </w:p>
    <w:p w:rsidR="005543DB" w:rsidRDefault="005543DB" w:rsidP="00240194">
      <w:pPr>
        <w:ind w:firstLine="851"/>
        <w:jc w:val="center"/>
        <w:rPr>
          <w:b/>
          <w:sz w:val="28"/>
          <w:szCs w:val="28"/>
          <w:lang w:val="uk-UA"/>
        </w:rPr>
      </w:pPr>
    </w:p>
    <w:p w:rsidR="007755A4" w:rsidRPr="00240194" w:rsidRDefault="007755A4" w:rsidP="00240194">
      <w:pPr>
        <w:ind w:firstLine="851"/>
        <w:jc w:val="center"/>
        <w:rPr>
          <w:b/>
          <w:sz w:val="28"/>
          <w:szCs w:val="28"/>
          <w:lang w:val="uk-UA"/>
        </w:rPr>
      </w:pPr>
      <w:r w:rsidRPr="00DC11B2">
        <w:rPr>
          <w:b/>
          <w:sz w:val="28"/>
          <w:szCs w:val="28"/>
          <w:lang w:val="uk-UA"/>
        </w:rPr>
        <w:t xml:space="preserve">Про </w:t>
      </w:r>
      <w:r w:rsidR="00240194">
        <w:rPr>
          <w:b/>
          <w:sz w:val="28"/>
          <w:szCs w:val="28"/>
          <w:lang w:val="uk-UA"/>
        </w:rPr>
        <w:t>дострокове припинення повноважень селищного голови</w:t>
      </w:r>
    </w:p>
    <w:p w:rsidR="005543DB" w:rsidRDefault="005543DB" w:rsidP="005543DB">
      <w:pPr>
        <w:ind w:left="709" w:firstLine="851"/>
        <w:jc w:val="both"/>
        <w:rPr>
          <w:b/>
          <w:sz w:val="28"/>
          <w:szCs w:val="28"/>
          <w:lang w:val="uk-UA"/>
        </w:rPr>
      </w:pPr>
    </w:p>
    <w:p w:rsidR="005543DB" w:rsidRDefault="005543DB" w:rsidP="005543DB">
      <w:pPr>
        <w:ind w:left="709" w:firstLine="851"/>
        <w:jc w:val="both"/>
        <w:rPr>
          <w:b/>
          <w:sz w:val="28"/>
          <w:szCs w:val="28"/>
          <w:lang w:val="uk-UA"/>
        </w:rPr>
      </w:pPr>
    </w:p>
    <w:p w:rsidR="00837216" w:rsidRDefault="007755A4" w:rsidP="005543DB">
      <w:pPr>
        <w:ind w:left="709" w:firstLine="851"/>
        <w:jc w:val="both"/>
        <w:rPr>
          <w:sz w:val="28"/>
          <w:szCs w:val="28"/>
          <w:lang w:val="uk-UA"/>
        </w:rPr>
      </w:pPr>
      <w:r w:rsidRPr="00DC11B2">
        <w:rPr>
          <w:sz w:val="28"/>
          <w:szCs w:val="28"/>
          <w:lang w:val="uk-UA"/>
        </w:rPr>
        <w:t xml:space="preserve">Відповідно до </w:t>
      </w:r>
      <w:r w:rsidR="00240194">
        <w:rPr>
          <w:sz w:val="28"/>
          <w:szCs w:val="28"/>
          <w:lang w:val="uk-UA"/>
        </w:rPr>
        <w:t>ст.</w:t>
      </w:r>
      <w:r w:rsidR="000633A3">
        <w:rPr>
          <w:sz w:val="28"/>
          <w:szCs w:val="28"/>
          <w:lang w:val="uk-UA"/>
        </w:rPr>
        <w:t xml:space="preserve"> 26,</w:t>
      </w:r>
      <w:r w:rsidR="00181E91">
        <w:rPr>
          <w:sz w:val="28"/>
          <w:szCs w:val="28"/>
          <w:lang w:val="uk-UA"/>
        </w:rPr>
        <w:t xml:space="preserve"> п. 1 ч. 1 ст.</w:t>
      </w:r>
      <w:r w:rsidR="00240194">
        <w:rPr>
          <w:sz w:val="28"/>
          <w:szCs w:val="28"/>
          <w:lang w:val="uk-UA"/>
        </w:rPr>
        <w:t xml:space="preserve"> 79</w:t>
      </w:r>
      <w:r w:rsidRPr="00DC11B2">
        <w:rPr>
          <w:sz w:val="28"/>
          <w:szCs w:val="28"/>
          <w:lang w:val="uk-UA"/>
        </w:rPr>
        <w:t>,</w:t>
      </w:r>
      <w:r w:rsidR="00837216">
        <w:rPr>
          <w:sz w:val="28"/>
          <w:szCs w:val="28"/>
          <w:lang w:val="uk-UA"/>
        </w:rPr>
        <w:t xml:space="preserve"> ч.2</w:t>
      </w:r>
      <w:r w:rsidR="00837216" w:rsidRPr="00DC11B2">
        <w:rPr>
          <w:sz w:val="28"/>
          <w:szCs w:val="28"/>
          <w:lang w:val="uk-UA"/>
        </w:rPr>
        <w:t xml:space="preserve"> </w:t>
      </w:r>
      <w:r w:rsidR="00837216">
        <w:rPr>
          <w:sz w:val="28"/>
          <w:szCs w:val="28"/>
          <w:lang w:val="uk-UA"/>
        </w:rPr>
        <w:t xml:space="preserve">ч.3 ст.42 </w:t>
      </w:r>
      <w:r w:rsidRPr="00DC11B2">
        <w:rPr>
          <w:sz w:val="28"/>
          <w:szCs w:val="28"/>
          <w:lang w:val="uk-UA"/>
        </w:rPr>
        <w:t>Закону України «</w:t>
      </w:r>
      <w:r w:rsidR="00837216">
        <w:rPr>
          <w:sz w:val="28"/>
          <w:szCs w:val="28"/>
          <w:lang w:val="uk-UA"/>
        </w:rPr>
        <w:t xml:space="preserve"> Про м</w:t>
      </w:r>
      <w:r w:rsidR="00240194">
        <w:rPr>
          <w:sz w:val="28"/>
          <w:szCs w:val="28"/>
          <w:lang w:val="uk-UA"/>
        </w:rPr>
        <w:t>ісцеве самоврядування в Україні</w:t>
      </w:r>
      <w:r w:rsidRPr="00DC11B2">
        <w:rPr>
          <w:sz w:val="28"/>
          <w:szCs w:val="28"/>
          <w:lang w:val="uk-UA"/>
        </w:rPr>
        <w:t xml:space="preserve">», </w:t>
      </w:r>
      <w:r w:rsidR="00240194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40194">
        <w:rPr>
          <w:sz w:val="28"/>
          <w:szCs w:val="28"/>
          <w:lang w:val="uk-UA"/>
        </w:rPr>
        <w:t>Христинченка</w:t>
      </w:r>
      <w:proofErr w:type="spellEnd"/>
      <w:r w:rsidR="00240194">
        <w:rPr>
          <w:sz w:val="28"/>
          <w:szCs w:val="28"/>
          <w:lang w:val="uk-UA"/>
        </w:rPr>
        <w:t xml:space="preserve"> Олексія Васильовича про дострокове припинення повноважень селищного голови </w:t>
      </w:r>
      <w:proofErr w:type="spellStart"/>
      <w:r w:rsidRPr="00DC11B2">
        <w:rPr>
          <w:sz w:val="28"/>
          <w:szCs w:val="28"/>
          <w:lang w:val="uk-UA"/>
        </w:rPr>
        <w:t>Калитянська</w:t>
      </w:r>
      <w:proofErr w:type="spellEnd"/>
      <w:r w:rsidRPr="00DC11B2">
        <w:rPr>
          <w:sz w:val="28"/>
          <w:szCs w:val="28"/>
          <w:lang w:val="uk-UA"/>
        </w:rPr>
        <w:t xml:space="preserve"> селищна рада </w:t>
      </w:r>
    </w:p>
    <w:p w:rsidR="00A65A37" w:rsidRDefault="00837216" w:rsidP="007755A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7755A4" w:rsidRPr="00A65A37" w:rsidRDefault="00A65A37" w:rsidP="007755A4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837216">
        <w:rPr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В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И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Р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І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Ш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И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Л</w:t>
      </w:r>
      <w:r w:rsidR="005543DB">
        <w:rPr>
          <w:b/>
          <w:sz w:val="28"/>
          <w:szCs w:val="28"/>
          <w:lang w:val="uk-UA"/>
        </w:rPr>
        <w:t xml:space="preserve"> </w:t>
      </w:r>
      <w:r w:rsidRPr="00A65A37">
        <w:rPr>
          <w:b/>
          <w:sz w:val="28"/>
          <w:szCs w:val="28"/>
          <w:lang w:val="uk-UA"/>
        </w:rPr>
        <w:t>А</w:t>
      </w:r>
      <w:r w:rsidR="007755A4" w:rsidRPr="00A65A37">
        <w:rPr>
          <w:b/>
          <w:sz w:val="28"/>
          <w:szCs w:val="28"/>
          <w:lang w:val="uk-UA"/>
        </w:rPr>
        <w:t>:</w:t>
      </w:r>
    </w:p>
    <w:p w:rsidR="007755A4" w:rsidRDefault="007755A4" w:rsidP="007755A4">
      <w:pPr>
        <w:ind w:firstLine="851"/>
        <w:jc w:val="both"/>
        <w:rPr>
          <w:sz w:val="28"/>
          <w:szCs w:val="28"/>
          <w:lang w:val="uk-UA"/>
        </w:rPr>
      </w:pPr>
    </w:p>
    <w:p w:rsidR="00E21C86" w:rsidRDefault="00E21C86" w:rsidP="0024019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Заяву</w:t>
      </w:r>
      <w:r w:rsidR="00240194" w:rsidRPr="00240194">
        <w:rPr>
          <w:sz w:val="28"/>
          <w:szCs w:val="28"/>
          <w:lang w:val="uk-UA"/>
        </w:rPr>
        <w:t xml:space="preserve"> </w:t>
      </w:r>
      <w:proofErr w:type="spellStart"/>
      <w:r w:rsidR="00240194" w:rsidRPr="00240194">
        <w:rPr>
          <w:sz w:val="28"/>
          <w:szCs w:val="28"/>
          <w:lang w:val="uk-UA"/>
        </w:rPr>
        <w:t>Христинченка</w:t>
      </w:r>
      <w:proofErr w:type="spellEnd"/>
      <w:r w:rsidR="00240194" w:rsidRPr="00240194">
        <w:rPr>
          <w:sz w:val="28"/>
          <w:szCs w:val="28"/>
          <w:lang w:val="uk-UA"/>
        </w:rPr>
        <w:t xml:space="preserve"> Олексія Васильовича про складення ним повноважень селищного голови від 09.10.2018 року</w:t>
      </w:r>
      <w:r>
        <w:rPr>
          <w:sz w:val="28"/>
          <w:szCs w:val="28"/>
          <w:lang w:val="uk-UA"/>
        </w:rPr>
        <w:t>, відповідно до п. 1 ч.1</w:t>
      </w:r>
      <w:r w:rsidR="00BC11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 w:rsidR="00BC11A6">
        <w:rPr>
          <w:sz w:val="28"/>
          <w:szCs w:val="28"/>
          <w:lang w:val="uk-UA"/>
        </w:rPr>
        <w:t xml:space="preserve"> п.1 ч.</w:t>
      </w:r>
      <w:r>
        <w:rPr>
          <w:sz w:val="28"/>
          <w:szCs w:val="28"/>
          <w:lang w:val="uk-UA"/>
        </w:rPr>
        <w:t xml:space="preserve"> 11 ст. 79 </w:t>
      </w:r>
      <w:r w:rsidR="00A65A37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 взяти до </w:t>
      </w:r>
      <w:r w:rsidR="00837216">
        <w:rPr>
          <w:sz w:val="28"/>
          <w:szCs w:val="28"/>
          <w:lang w:val="uk-UA"/>
        </w:rPr>
        <w:t>відома</w:t>
      </w:r>
      <w:r>
        <w:rPr>
          <w:sz w:val="28"/>
          <w:szCs w:val="28"/>
          <w:lang w:val="uk-UA"/>
        </w:rPr>
        <w:t xml:space="preserve">. </w:t>
      </w:r>
    </w:p>
    <w:p w:rsidR="00240194" w:rsidRPr="00240194" w:rsidRDefault="003B0FAF" w:rsidP="0024019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селищного голову </w:t>
      </w:r>
      <w:proofErr w:type="spellStart"/>
      <w:r>
        <w:rPr>
          <w:sz w:val="28"/>
          <w:szCs w:val="28"/>
          <w:lang w:val="uk-UA"/>
        </w:rPr>
        <w:t>Христинченка</w:t>
      </w:r>
      <w:proofErr w:type="spellEnd"/>
      <w:r>
        <w:rPr>
          <w:sz w:val="28"/>
          <w:szCs w:val="28"/>
          <w:lang w:val="uk-UA"/>
        </w:rPr>
        <w:t xml:space="preserve"> О.В. із займаної посади  з</w:t>
      </w:r>
      <w:r w:rsidR="00A65A37">
        <w:rPr>
          <w:sz w:val="28"/>
          <w:szCs w:val="28"/>
          <w:lang w:val="uk-UA"/>
        </w:rPr>
        <w:t xml:space="preserve"> 11 жовтня </w:t>
      </w:r>
      <w:r>
        <w:rPr>
          <w:sz w:val="28"/>
          <w:szCs w:val="28"/>
          <w:lang w:val="uk-UA"/>
        </w:rPr>
        <w:t>2018 року в зв’язку  з д</w:t>
      </w:r>
      <w:r w:rsidR="00E21C86">
        <w:rPr>
          <w:sz w:val="28"/>
          <w:szCs w:val="28"/>
          <w:lang w:val="uk-UA"/>
        </w:rPr>
        <w:t>остроков</w:t>
      </w:r>
      <w:r>
        <w:rPr>
          <w:sz w:val="28"/>
          <w:szCs w:val="28"/>
          <w:lang w:val="uk-UA"/>
        </w:rPr>
        <w:t xml:space="preserve">им </w:t>
      </w:r>
      <w:r w:rsidR="00E21C86">
        <w:rPr>
          <w:sz w:val="28"/>
          <w:szCs w:val="28"/>
          <w:lang w:val="uk-UA"/>
        </w:rPr>
        <w:t xml:space="preserve"> припин</w:t>
      </w:r>
      <w:r>
        <w:rPr>
          <w:sz w:val="28"/>
          <w:szCs w:val="28"/>
          <w:lang w:val="uk-UA"/>
        </w:rPr>
        <w:t xml:space="preserve">енням </w:t>
      </w:r>
      <w:r w:rsidR="00E21C86">
        <w:rPr>
          <w:sz w:val="28"/>
          <w:szCs w:val="28"/>
          <w:lang w:val="uk-UA"/>
        </w:rPr>
        <w:t xml:space="preserve"> </w:t>
      </w:r>
      <w:proofErr w:type="spellStart"/>
      <w:r w:rsidR="00E21C86">
        <w:rPr>
          <w:sz w:val="28"/>
          <w:szCs w:val="28"/>
          <w:lang w:val="uk-UA"/>
        </w:rPr>
        <w:t>повноваженн</w:t>
      </w:r>
      <w:r w:rsidR="00BC11A6">
        <w:rPr>
          <w:sz w:val="28"/>
          <w:szCs w:val="28"/>
          <w:lang w:val="uk-UA"/>
        </w:rPr>
        <w:t>ь</w:t>
      </w:r>
      <w:proofErr w:type="spellEnd"/>
      <w:r w:rsidR="00BC11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</w:t>
      </w:r>
      <w:r w:rsidR="00240194" w:rsidRPr="00240194">
        <w:rPr>
          <w:sz w:val="28"/>
          <w:szCs w:val="28"/>
          <w:lang w:val="uk-UA"/>
        </w:rPr>
        <w:t xml:space="preserve"> </w:t>
      </w:r>
      <w:r w:rsidR="00A65A37">
        <w:rPr>
          <w:sz w:val="28"/>
          <w:szCs w:val="28"/>
          <w:lang w:val="uk-UA"/>
        </w:rPr>
        <w:t xml:space="preserve">п. 1 ч.1 </w:t>
      </w:r>
      <w:r>
        <w:rPr>
          <w:sz w:val="28"/>
          <w:szCs w:val="28"/>
          <w:lang w:val="uk-UA"/>
        </w:rPr>
        <w:t xml:space="preserve">ст. 79 </w:t>
      </w:r>
      <w:r w:rsidR="00A65A37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 «Про місцеве самоврядування в Україні».</w:t>
      </w:r>
    </w:p>
    <w:p w:rsidR="007755A4" w:rsidRDefault="00837216" w:rsidP="00181E9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Покласти виконання обов’язків голови </w:t>
      </w:r>
      <w:proofErr w:type="spellStart"/>
      <w:r>
        <w:rPr>
          <w:sz w:val="28"/>
          <w:szCs w:val="28"/>
          <w:lang w:val="uk-UA"/>
        </w:rPr>
        <w:t>Калитянської</w:t>
      </w:r>
      <w:proofErr w:type="spellEnd"/>
      <w:r>
        <w:rPr>
          <w:sz w:val="28"/>
          <w:szCs w:val="28"/>
          <w:lang w:val="uk-UA"/>
        </w:rPr>
        <w:t xml:space="preserve"> селищної ради та голови Виконавчого комітету </w:t>
      </w:r>
      <w:proofErr w:type="spellStart"/>
      <w:r>
        <w:rPr>
          <w:sz w:val="28"/>
          <w:szCs w:val="28"/>
          <w:lang w:val="uk-UA"/>
        </w:rPr>
        <w:t>Калитянської</w:t>
      </w:r>
      <w:proofErr w:type="spellEnd"/>
      <w:r>
        <w:rPr>
          <w:sz w:val="28"/>
          <w:szCs w:val="28"/>
          <w:lang w:val="uk-UA"/>
        </w:rPr>
        <w:t xml:space="preserve"> селищної ради на секретаря </w:t>
      </w:r>
      <w:proofErr w:type="spellStart"/>
      <w:r>
        <w:rPr>
          <w:sz w:val="28"/>
          <w:szCs w:val="28"/>
          <w:lang w:val="uk-UA"/>
        </w:rPr>
        <w:t>Калитянської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Федоровську</w:t>
      </w:r>
      <w:proofErr w:type="spellEnd"/>
      <w:r>
        <w:rPr>
          <w:sz w:val="28"/>
          <w:szCs w:val="28"/>
          <w:lang w:val="uk-UA"/>
        </w:rPr>
        <w:t xml:space="preserve"> Ларису Павлівну  та надати право першого підпису  по Виконавчому комітету </w:t>
      </w:r>
      <w:proofErr w:type="spellStart"/>
      <w:r>
        <w:rPr>
          <w:sz w:val="28"/>
          <w:szCs w:val="28"/>
          <w:lang w:val="uk-UA"/>
        </w:rPr>
        <w:t>Калитянської</w:t>
      </w:r>
      <w:proofErr w:type="spellEnd"/>
      <w:r>
        <w:rPr>
          <w:sz w:val="28"/>
          <w:szCs w:val="28"/>
          <w:lang w:val="uk-UA"/>
        </w:rPr>
        <w:t xml:space="preserve"> селищної ради та </w:t>
      </w:r>
      <w:proofErr w:type="spellStart"/>
      <w:r>
        <w:rPr>
          <w:sz w:val="28"/>
          <w:szCs w:val="28"/>
          <w:lang w:val="uk-UA"/>
        </w:rPr>
        <w:t>Калитянській</w:t>
      </w:r>
      <w:proofErr w:type="spellEnd"/>
      <w:r>
        <w:rPr>
          <w:sz w:val="28"/>
          <w:szCs w:val="28"/>
          <w:lang w:val="uk-UA"/>
        </w:rPr>
        <w:t xml:space="preserve"> селищній раді.</w:t>
      </w:r>
    </w:p>
    <w:p w:rsidR="00837216" w:rsidRPr="00837216" w:rsidRDefault="00837216" w:rsidP="0083721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ради </w:t>
      </w:r>
      <w:proofErr w:type="spellStart"/>
      <w:r>
        <w:rPr>
          <w:sz w:val="28"/>
          <w:szCs w:val="28"/>
          <w:lang w:val="uk-UA"/>
        </w:rPr>
        <w:t>Федоровській</w:t>
      </w:r>
      <w:proofErr w:type="spellEnd"/>
      <w:r>
        <w:rPr>
          <w:sz w:val="28"/>
          <w:szCs w:val="28"/>
          <w:lang w:val="uk-UA"/>
        </w:rPr>
        <w:t xml:space="preserve"> Л.П. в 15-ти денний термін звернутися до Верховної </w:t>
      </w:r>
      <w:r w:rsidR="00A65A3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 України з клопотанням щодо призначення позачергових виборів селищного голови .</w:t>
      </w:r>
    </w:p>
    <w:p w:rsidR="000633A3" w:rsidRPr="00181E91" w:rsidRDefault="000633A3" w:rsidP="00181E9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E91">
        <w:rPr>
          <w:color w:val="000000"/>
          <w:sz w:val="28"/>
          <w:szCs w:val="28"/>
          <w:shd w:val="clear" w:color="auto" w:fill="FFFFFF"/>
          <w:lang w:val="uk-UA"/>
        </w:rPr>
        <w:t>Це  рішення набуває чинності з дня його прийняття.</w:t>
      </w:r>
    </w:p>
    <w:p w:rsidR="000633A3" w:rsidRDefault="000633A3" w:rsidP="00181E9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E91">
        <w:rPr>
          <w:sz w:val="28"/>
          <w:szCs w:val="28"/>
          <w:lang w:val="uk-UA"/>
        </w:rPr>
        <w:t xml:space="preserve">Оприлюднити дане рішення на сайті </w:t>
      </w:r>
      <w:proofErr w:type="spellStart"/>
      <w:r w:rsidRPr="00181E91">
        <w:rPr>
          <w:sz w:val="28"/>
          <w:szCs w:val="28"/>
          <w:lang w:val="uk-UA"/>
        </w:rPr>
        <w:t>Калитянської</w:t>
      </w:r>
      <w:proofErr w:type="spellEnd"/>
      <w:r w:rsidRPr="00181E91">
        <w:rPr>
          <w:sz w:val="28"/>
          <w:szCs w:val="28"/>
          <w:lang w:val="uk-UA"/>
        </w:rPr>
        <w:t xml:space="preserve"> селищної ради.</w:t>
      </w:r>
    </w:p>
    <w:p w:rsidR="000633A3" w:rsidRPr="00181E91" w:rsidRDefault="000633A3" w:rsidP="000633A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1E91">
        <w:rPr>
          <w:sz w:val="28"/>
          <w:szCs w:val="28"/>
        </w:rPr>
        <w:t xml:space="preserve">Контроль за </w:t>
      </w:r>
      <w:proofErr w:type="spellStart"/>
      <w:r w:rsidRPr="00181E91">
        <w:rPr>
          <w:sz w:val="28"/>
          <w:szCs w:val="28"/>
        </w:rPr>
        <w:t>виконанням</w:t>
      </w:r>
      <w:proofErr w:type="spellEnd"/>
      <w:r w:rsidRPr="00181E91">
        <w:rPr>
          <w:sz w:val="28"/>
          <w:szCs w:val="28"/>
          <w:lang w:val="uk-UA"/>
        </w:rPr>
        <w:t xml:space="preserve"> даного</w:t>
      </w:r>
      <w:r w:rsidRPr="00181E91">
        <w:rPr>
          <w:sz w:val="28"/>
          <w:szCs w:val="28"/>
        </w:rPr>
        <w:t xml:space="preserve"> </w:t>
      </w:r>
      <w:proofErr w:type="spellStart"/>
      <w:r w:rsidRPr="00181E91">
        <w:rPr>
          <w:sz w:val="28"/>
          <w:szCs w:val="28"/>
        </w:rPr>
        <w:t>рішення</w:t>
      </w:r>
      <w:proofErr w:type="spellEnd"/>
      <w:r w:rsidRPr="00181E91">
        <w:rPr>
          <w:sz w:val="28"/>
          <w:szCs w:val="28"/>
        </w:rPr>
        <w:t xml:space="preserve"> </w:t>
      </w:r>
      <w:proofErr w:type="spellStart"/>
      <w:r w:rsidRPr="00181E91">
        <w:rPr>
          <w:sz w:val="28"/>
          <w:szCs w:val="28"/>
        </w:rPr>
        <w:t>покласти</w:t>
      </w:r>
      <w:proofErr w:type="spellEnd"/>
      <w:r w:rsidRPr="00181E91">
        <w:rPr>
          <w:sz w:val="28"/>
          <w:szCs w:val="28"/>
          <w:lang w:val="uk-UA"/>
        </w:rPr>
        <w:t xml:space="preserve"> на постійну комісію з питань прав людини, законності, депутатської діяльності і етики, соціального захисту населення.</w:t>
      </w:r>
    </w:p>
    <w:p w:rsidR="000633A3" w:rsidRDefault="000633A3" w:rsidP="000633A3">
      <w:pPr>
        <w:rPr>
          <w:sz w:val="20"/>
          <w:szCs w:val="20"/>
          <w:lang w:val="uk-UA"/>
        </w:rPr>
      </w:pPr>
    </w:p>
    <w:p w:rsidR="000633A3" w:rsidRPr="00F30E23" w:rsidRDefault="005543DB" w:rsidP="000633A3">
      <w:pPr>
        <w:keepNext/>
        <w:spacing w:before="100" w:beforeAutospacing="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0633A3">
        <w:rPr>
          <w:bCs/>
          <w:sz w:val="28"/>
          <w:szCs w:val="28"/>
          <w:lang w:val="uk-UA"/>
        </w:rPr>
        <w:t>Секретар ради                                                            Л.П.</w:t>
      </w:r>
      <w:r w:rsidR="00E21C86">
        <w:rPr>
          <w:bCs/>
          <w:sz w:val="28"/>
          <w:szCs w:val="28"/>
          <w:lang w:val="uk-UA"/>
        </w:rPr>
        <w:t xml:space="preserve"> </w:t>
      </w:r>
      <w:proofErr w:type="spellStart"/>
      <w:r w:rsidR="000633A3">
        <w:rPr>
          <w:bCs/>
          <w:sz w:val="28"/>
          <w:szCs w:val="28"/>
          <w:lang w:val="uk-UA"/>
        </w:rPr>
        <w:t>Федоровська</w:t>
      </w:r>
      <w:proofErr w:type="spellEnd"/>
      <w:r w:rsidR="000633A3">
        <w:rPr>
          <w:bCs/>
          <w:sz w:val="28"/>
          <w:szCs w:val="28"/>
          <w:lang w:val="uk-UA"/>
        </w:rPr>
        <w:t xml:space="preserve"> </w:t>
      </w:r>
    </w:p>
    <w:p w:rsidR="000633A3" w:rsidRPr="00F30E23" w:rsidRDefault="000633A3" w:rsidP="000633A3">
      <w:pPr>
        <w:jc w:val="both"/>
        <w:rPr>
          <w:color w:val="000000"/>
          <w:sz w:val="28"/>
          <w:szCs w:val="28"/>
          <w:lang w:val="uk-UA"/>
        </w:rPr>
      </w:pPr>
    </w:p>
    <w:p w:rsidR="005543DB" w:rsidRDefault="005543DB" w:rsidP="005543DB">
      <w:pPr>
        <w:ind w:left="709"/>
        <w:jc w:val="both"/>
        <w:rPr>
          <w:color w:val="000000"/>
          <w:sz w:val="28"/>
          <w:szCs w:val="28"/>
        </w:rPr>
      </w:pPr>
    </w:p>
    <w:p w:rsidR="000633A3" w:rsidRPr="005543DB" w:rsidRDefault="000633A3" w:rsidP="005543DB">
      <w:pPr>
        <w:ind w:left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543DB">
        <w:rPr>
          <w:color w:val="000000"/>
          <w:sz w:val="28"/>
          <w:szCs w:val="28"/>
        </w:rPr>
        <w:t>смт</w:t>
      </w:r>
      <w:proofErr w:type="spellEnd"/>
      <w:proofErr w:type="gramEnd"/>
      <w:r w:rsidRPr="005543DB">
        <w:rPr>
          <w:color w:val="000000"/>
          <w:sz w:val="28"/>
          <w:szCs w:val="28"/>
        </w:rPr>
        <w:t>.</w:t>
      </w:r>
      <w:r w:rsidR="00E21C86" w:rsidRPr="005543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543DB">
        <w:rPr>
          <w:color w:val="000000"/>
          <w:sz w:val="28"/>
          <w:szCs w:val="28"/>
        </w:rPr>
        <w:t>Калита</w:t>
      </w:r>
      <w:proofErr w:type="spellEnd"/>
    </w:p>
    <w:p w:rsidR="005543DB" w:rsidRDefault="000633A3" w:rsidP="005543DB">
      <w:pPr>
        <w:spacing w:after="120"/>
        <w:ind w:left="709"/>
        <w:jc w:val="both"/>
        <w:rPr>
          <w:color w:val="000000"/>
          <w:sz w:val="28"/>
          <w:szCs w:val="28"/>
        </w:rPr>
      </w:pPr>
      <w:r w:rsidRPr="005543DB">
        <w:rPr>
          <w:color w:val="000000"/>
          <w:sz w:val="28"/>
          <w:szCs w:val="28"/>
        </w:rPr>
        <w:t xml:space="preserve">№ </w:t>
      </w:r>
      <w:r w:rsidR="005543DB" w:rsidRPr="005543DB">
        <w:rPr>
          <w:color w:val="000000"/>
          <w:sz w:val="28"/>
          <w:szCs w:val="28"/>
          <w:lang w:val="uk-UA"/>
        </w:rPr>
        <w:t xml:space="preserve">841-56 </w:t>
      </w:r>
      <w:proofErr w:type="gramStart"/>
      <w:r w:rsidR="005543DB" w:rsidRPr="005543DB">
        <w:rPr>
          <w:color w:val="000000"/>
          <w:sz w:val="28"/>
          <w:szCs w:val="28"/>
          <w:lang w:val="uk-UA"/>
        </w:rPr>
        <w:t>поз.-</w:t>
      </w:r>
      <w:proofErr w:type="gramEnd"/>
      <w:r w:rsidR="005543DB" w:rsidRPr="005543DB">
        <w:rPr>
          <w:color w:val="000000"/>
          <w:sz w:val="28"/>
          <w:szCs w:val="28"/>
          <w:lang w:val="en-US"/>
        </w:rPr>
        <w:t>VII</w:t>
      </w:r>
    </w:p>
    <w:p w:rsidR="000633A3" w:rsidRPr="005543DB" w:rsidRDefault="005543DB" w:rsidP="005543DB">
      <w:pPr>
        <w:spacing w:after="12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</w:rPr>
        <w:t xml:space="preserve"> </w:t>
      </w:r>
      <w:r w:rsidRPr="005543DB">
        <w:rPr>
          <w:color w:val="000000"/>
          <w:sz w:val="28"/>
          <w:szCs w:val="28"/>
          <w:lang w:val="uk-UA"/>
        </w:rPr>
        <w:t>11</w:t>
      </w:r>
      <w:r w:rsidR="00181E91" w:rsidRPr="005543DB">
        <w:rPr>
          <w:color w:val="000000"/>
          <w:sz w:val="28"/>
          <w:szCs w:val="28"/>
          <w:lang w:val="uk-UA"/>
        </w:rPr>
        <w:t>.</w:t>
      </w:r>
      <w:r w:rsidR="000633A3" w:rsidRPr="005543DB">
        <w:rPr>
          <w:color w:val="000000"/>
          <w:sz w:val="28"/>
          <w:szCs w:val="28"/>
          <w:lang w:val="uk-UA"/>
        </w:rPr>
        <w:t>1</w:t>
      </w:r>
      <w:r w:rsidR="00181E91" w:rsidRPr="005543DB">
        <w:rPr>
          <w:color w:val="000000"/>
          <w:sz w:val="28"/>
          <w:szCs w:val="28"/>
          <w:lang w:val="uk-UA"/>
        </w:rPr>
        <w:t>0</w:t>
      </w:r>
      <w:r w:rsidR="000633A3" w:rsidRPr="005543DB">
        <w:rPr>
          <w:color w:val="000000"/>
          <w:sz w:val="28"/>
          <w:szCs w:val="28"/>
          <w:lang w:val="uk-UA"/>
        </w:rPr>
        <w:t>.2018 року</w:t>
      </w:r>
    </w:p>
    <w:bookmarkStart w:id="0" w:name="_GoBack"/>
    <w:bookmarkEnd w:id="0"/>
    <w:p w:rsidR="009071DA" w:rsidRPr="005543DB" w:rsidRDefault="000633A3" w:rsidP="005543DB">
      <w:pPr>
        <w:rPr>
          <w:lang w:val="uk-UA"/>
        </w:rPr>
      </w:pPr>
      <w:r w:rsidRPr="003151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93B5" wp14:editId="0C9B5CC6">
                <wp:simplePos x="0" y="0"/>
                <wp:positionH relativeFrom="column">
                  <wp:posOffset>6286500</wp:posOffset>
                </wp:positionH>
                <wp:positionV relativeFrom="paragraph">
                  <wp:posOffset>-914400</wp:posOffset>
                </wp:positionV>
                <wp:extent cx="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8326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1in" to="49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"/>
            </w:pict>
          </mc:Fallback>
        </mc:AlternateContent>
      </w:r>
    </w:p>
    <w:p w:rsidR="007175EC" w:rsidRPr="0031512D" w:rsidRDefault="007175EC" w:rsidP="000633A3">
      <w:pPr>
        <w:ind w:firstLine="851"/>
        <w:jc w:val="both"/>
        <w:rPr>
          <w:lang w:val="uk-UA"/>
        </w:rPr>
      </w:pPr>
    </w:p>
    <w:sectPr w:rsidR="007175EC" w:rsidRPr="0031512D" w:rsidSect="005543D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1081"/>
    <w:multiLevelType w:val="hybridMultilevel"/>
    <w:tmpl w:val="1C82EEE4"/>
    <w:lvl w:ilvl="0" w:tplc="C392639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E73A79"/>
    <w:multiLevelType w:val="hybridMultilevel"/>
    <w:tmpl w:val="DAB4BAE8"/>
    <w:lvl w:ilvl="0" w:tplc="DD5A5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4"/>
    <w:rsid w:val="000633A3"/>
    <w:rsid w:val="00143D29"/>
    <w:rsid w:val="00181E91"/>
    <w:rsid w:val="00240194"/>
    <w:rsid w:val="0031512D"/>
    <w:rsid w:val="003B0FAF"/>
    <w:rsid w:val="005543DB"/>
    <w:rsid w:val="007175EC"/>
    <w:rsid w:val="007755A4"/>
    <w:rsid w:val="00837216"/>
    <w:rsid w:val="009071DA"/>
    <w:rsid w:val="00A65A37"/>
    <w:rsid w:val="00B5610C"/>
    <w:rsid w:val="00BC11A6"/>
    <w:rsid w:val="00E21C86"/>
    <w:rsid w:val="00F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50D3-8E2C-4F46-8568-0759314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5A4"/>
    <w:pPr>
      <w:keepNext/>
      <w:tabs>
        <w:tab w:val="left" w:pos="1953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755A4"/>
    <w:pPr>
      <w:keepNext/>
      <w:outlineLvl w:val="1"/>
    </w:pPr>
    <w:rPr>
      <w:sz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755A4"/>
    <w:rPr>
      <w:rFonts w:ascii="Times New Roman" w:eastAsia="Times New Roman" w:hAnsi="Times New Roman" w:cs="Times New Roman"/>
      <w:sz w:val="20"/>
      <w:szCs w:val="24"/>
      <w:u w:val="single"/>
      <w:lang w:val="x-none" w:eastAsia="x-none"/>
    </w:rPr>
  </w:style>
  <w:style w:type="paragraph" w:styleId="a3">
    <w:name w:val="header"/>
    <w:basedOn w:val="a"/>
    <w:link w:val="a4"/>
    <w:semiHidden/>
    <w:unhideWhenUsed/>
    <w:rsid w:val="007755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75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55A4"/>
    <w:pPr>
      <w:ind w:left="720"/>
      <w:contextualSpacing/>
    </w:pPr>
  </w:style>
  <w:style w:type="character" w:styleId="a6">
    <w:name w:val="Hyperlink"/>
    <w:uiPriority w:val="99"/>
    <w:rsid w:val="007755A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55A4"/>
    <w:pPr>
      <w:spacing w:before="125" w:after="125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21C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Mail-Box\&#1047;&#1072;&#1082;&#1086;&#1085;%20&#1055;&#1088;&#1086;%20&#1079;&#1072;&#1082;&#1091;&#1087;&#1110;&#1074;&#1083;&#1110;%20&#1053;&#1054;&#1042;&#1048;&#1049;\&#1055;&#1088;&#1086;%20&#1079;&#1072;&#1082;&#1091;&#1087;&#1110;&#1074;&#1083;&#1102;%20&#1090;&#1086;&#1074;&#1072;&#1088;&#1110;&#1074;,%20&#1088;&#1086;&#1073;&#1110;&#1090;%20&#1110;%20&#1087;&#1086;&#1089;&#1083;&#1091;&#1075;%20&#1079;&#1072;___%20&#1074;i&#1076;%2022_02_2000%20&#8470;%201490-III%20(&#1055;&#1086;&#1074;&#1085;&#1080;&#1081;%20&#1090;&#1077;&#1082;&#1089;&#1090;).files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User</cp:lastModifiedBy>
  <cp:revision>11</cp:revision>
  <cp:lastPrinted>2018-10-12T06:14:00Z</cp:lastPrinted>
  <dcterms:created xsi:type="dcterms:W3CDTF">2018-10-10T08:32:00Z</dcterms:created>
  <dcterms:modified xsi:type="dcterms:W3CDTF">2018-10-12T06:16:00Z</dcterms:modified>
</cp:coreProperties>
</file>