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B3" w:rsidRPr="00752A18" w:rsidRDefault="00CB7FB3" w:rsidP="00CB7FB3">
      <w:pPr>
        <w:widowControl w:val="0"/>
        <w:jc w:val="center"/>
        <w:rPr>
          <w:b/>
          <w:sz w:val="28"/>
          <w:szCs w:val="28"/>
        </w:rPr>
      </w:pPr>
      <w:r w:rsidRPr="00752A18">
        <w:rPr>
          <w:b/>
          <w:sz w:val="28"/>
          <w:szCs w:val="28"/>
        </w:rPr>
        <w:t>Порівняльна таблиця</w:t>
      </w:r>
    </w:p>
    <w:p w:rsidR="00B36FD9" w:rsidRPr="00752A18" w:rsidRDefault="00CB7FB3" w:rsidP="00E94023">
      <w:pPr>
        <w:pStyle w:val="rvps7"/>
        <w:shd w:val="clear" w:color="auto" w:fill="FFFFFF"/>
        <w:spacing w:before="0" w:beforeAutospacing="0" w:after="0" w:afterAutospacing="0"/>
        <w:ind w:firstLine="425"/>
        <w:jc w:val="center"/>
        <w:rPr>
          <w:b/>
          <w:bCs/>
          <w:i/>
          <w:color w:val="000000"/>
          <w:sz w:val="28"/>
          <w:szCs w:val="28"/>
          <w:shd w:val="clear" w:color="auto" w:fill="FFFFFF"/>
          <w:lang w:val="uk-UA"/>
        </w:rPr>
      </w:pPr>
      <w:r w:rsidRPr="00752A18">
        <w:rPr>
          <w:b/>
          <w:sz w:val="28"/>
          <w:szCs w:val="28"/>
          <w:lang w:val="uk-UA"/>
        </w:rPr>
        <w:t xml:space="preserve">до проекту Закону України </w:t>
      </w:r>
      <w:r w:rsidR="00B97483" w:rsidRPr="00752A18">
        <w:rPr>
          <w:b/>
          <w:sz w:val="28"/>
          <w:szCs w:val="28"/>
          <w:lang w:val="uk-UA"/>
        </w:rPr>
        <w:t>«</w:t>
      </w:r>
      <w:r w:rsidR="00E94023" w:rsidRPr="00E94023">
        <w:rPr>
          <w:b/>
          <w:sz w:val="28"/>
          <w:szCs w:val="28"/>
          <w:lang w:val="uk-UA"/>
        </w:rPr>
        <w:t>Про припинення дискримінації власників сільськогосподарської землі, підтримку самостійної виробничої  сільськогосподарської діяльності та ефективний обмін правами на землю (Про прогресивні земельні відносини)</w:t>
      </w:r>
      <w:r w:rsidR="00B97483" w:rsidRPr="00752A18">
        <w:rPr>
          <w:b/>
          <w:sz w:val="28"/>
          <w:szCs w:val="28"/>
          <w:lang w:val="uk-UA"/>
        </w:rPr>
        <w:t>»</w:t>
      </w:r>
    </w:p>
    <w:p w:rsidR="00CB7FB3" w:rsidRPr="007E1D0F" w:rsidRDefault="00CB7FB3" w:rsidP="00517FBD">
      <w:pPr>
        <w:widowControl w:val="0"/>
        <w:jc w:val="center"/>
        <w:rPr>
          <w:b/>
          <w:bCs/>
        </w:rPr>
      </w:pPr>
    </w:p>
    <w:p w:rsidR="00DD220C" w:rsidRPr="007E1D0F" w:rsidRDefault="00DD220C"/>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4"/>
        <w:gridCol w:w="7796"/>
      </w:tblGrid>
      <w:tr w:rsidR="00CB7FB3" w:rsidRPr="007E1D0F" w:rsidTr="00F174CD">
        <w:tc>
          <w:tcPr>
            <w:tcW w:w="7514" w:type="dxa"/>
          </w:tcPr>
          <w:p w:rsidR="00CB7FB3" w:rsidRPr="007E1D0F" w:rsidRDefault="00CB7FB3" w:rsidP="00DD220C">
            <w:pPr>
              <w:widowControl w:val="0"/>
              <w:jc w:val="center"/>
              <w:rPr>
                <w:b/>
                <w:bCs/>
              </w:rPr>
            </w:pPr>
            <w:r w:rsidRPr="007E1D0F">
              <w:rPr>
                <w:b/>
                <w:bCs/>
              </w:rPr>
              <w:t>Зміст положення (норми) чинного законодавства</w:t>
            </w:r>
          </w:p>
        </w:tc>
        <w:tc>
          <w:tcPr>
            <w:tcW w:w="7796" w:type="dxa"/>
          </w:tcPr>
          <w:p w:rsidR="00CB7FB3" w:rsidRPr="007E1D0F" w:rsidRDefault="00CB7FB3" w:rsidP="00DD220C">
            <w:pPr>
              <w:widowControl w:val="0"/>
              <w:jc w:val="center"/>
              <w:rPr>
                <w:b/>
                <w:bCs/>
              </w:rPr>
            </w:pPr>
            <w:r w:rsidRPr="007E1D0F">
              <w:rPr>
                <w:b/>
                <w:bCs/>
              </w:rPr>
              <w:t>Зміст відповідного положення (норми) проекту акта</w:t>
            </w:r>
          </w:p>
        </w:tc>
      </w:tr>
      <w:tr w:rsidR="00FD1149" w:rsidRPr="007E1D0F" w:rsidTr="00F174CD">
        <w:trPr>
          <w:gridAfter w:val="1"/>
          <w:wAfter w:w="7796" w:type="dxa"/>
        </w:trPr>
        <w:tc>
          <w:tcPr>
            <w:tcW w:w="7514" w:type="dxa"/>
          </w:tcPr>
          <w:p w:rsidR="00FD1149" w:rsidRPr="007E1D0F" w:rsidRDefault="00FD1149" w:rsidP="00132259">
            <w:pPr>
              <w:pStyle w:val="a5"/>
              <w:widowControl w:val="0"/>
              <w:jc w:val="center"/>
              <w:rPr>
                <w:b/>
                <w:bCs/>
              </w:rPr>
            </w:pPr>
          </w:p>
        </w:tc>
      </w:tr>
      <w:tr w:rsidR="001C4BBC" w:rsidRPr="007E1D0F" w:rsidTr="00CA65CF">
        <w:trPr>
          <w:trHeight w:val="282"/>
        </w:trPr>
        <w:tc>
          <w:tcPr>
            <w:tcW w:w="15310" w:type="dxa"/>
            <w:gridSpan w:val="2"/>
          </w:tcPr>
          <w:p w:rsidR="001C4BBC" w:rsidRPr="007E1D0F" w:rsidRDefault="001C4BBC" w:rsidP="001C4BBC">
            <w:pPr>
              <w:shd w:val="clear" w:color="auto" w:fill="FFFFFF"/>
              <w:spacing w:after="150"/>
              <w:ind w:firstLine="450"/>
              <w:jc w:val="center"/>
              <w:rPr>
                <w:color w:val="000000"/>
                <w:lang w:val="ru-RU" w:eastAsia="ru-RU"/>
              </w:rPr>
            </w:pPr>
            <w:r w:rsidRPr="007E1D0F">
              <w:rPr>
                <w:b/>
              </w:rPr>
              <w:t>Цивільний кодекс України</w:t>
            </w:r>
          </w:p>
        </w:tc>
      </w:tr>
      <w:tr w:rsidR="00113C9B" w:rsidRPr="007E1D0F" w:rsidTr="00F174CD">
        <w:tc>
          <w:tcPr>
            <w:tcW w:w="7514" w:type="dxa"/>
          </w:tcPr>
          <w:p w:rsidR="00132259" w:rsidRPr="007E1D0F" w:rsidRDefault="00132259" w:rsidP="00132259">
            <w:pPr>
              <w:pStyle w:val="rvps2"/>
              <w:widowControl w:val="0"/>
              <w:shd w:val="clear" w:color="auto" w:fill="FFFFFF"/>
              <w:spacing w:before="0" w:beforeAutospacing="0" w:after="0" w:afterAutospacing="0"/>
              <w:jc w:val="both"/>
              <w:textAlignment w:val="baseline"/>
              <w:rPr>
                <w:b/>
              </w:rPr>
            </w:pPr>
            <w:bookmarkStart w:id="0" w:name="n2183"/>
            <w:bookmarkEnd w:id="0"/>
            <w:r w:rsidRPr="007E1D0F">
              <w:rPr>
                <w:b/>
              </w:rPr>
              <w:t xml:space="preserve">Стаття 409. Права та обов'язки власника земельної ділянки, наданої у користування для сільськогосподарських потреб </w:t>
            </w:r>
          </w:p>
          <w:p w:rsidR="00132259" w:rsidRPr="007E1D0F" w:rsidRDefault="00132259" w:rsidP="00132259">
            <w:pPr>
              <w:pStyle w:val="rvps2"/>
              <w:widowControl w:val="0"/>
              <w:shd w:val="clear" w:color="auto" w:fill="FFFFFF"/>
              <w:spacing w:before="0" w:beforeAutospacing="0" w:after="0" w:afterAutospacing="0"/>
              <w:jc w:val="both"/>
              <w:textAlignment w:val="baseline"/>
              <w:rPr>
                <w:b/>
              </w:rPr>
            </w:pPr>
          </w:p>
          <w:p w:rsidR="00132259" w:rsidRPr="007E1D0F" w:rsidRDefault="00132259" w:rsidP="00C16721">
            <w:pPr>
              <w:pStyle w:val="rvps2"/>
              <w:widowControl w:val="0"/>
              <w:shd w:val="clear" w:color="auto" w:fill="FFFFFF"/>
              <w:tabs>
                <w:tab w:val="left" w:pos="1320"/>
              </w:tabs>
              <w:spacing w:before="0" w:beforeAutospacing="0" w:after="0" w:afterAutospacing="0"/>
              <w:jc w:val="center"/>
              <w:textAlignment w:val="baseline"/>
              <w:rPr>
                <w:b/>
              </w:rPr>
            </w:pPr>
            <w:r w:rsidRPr="007E1D0F">
              <w:rPr>
                <w:b/>
              </w:rPr>
              <w:t>…</w:t>
            </w:r>
          </w:p>
          <w:p w:rsidR="00132259" w:rsidRPr="007E1D0F" w:rsidRDefault="00132259" w:rsidP="00132259">
            <w:pPr>
              <w:pStyle w:val="rvps2"/>
              <w:widowControl w:val="0"/>
              <w:shd w:val="clear" w:color="auto" w:fill="FFFFFF"/>
              <w:spacing w:before="0" w:beforeAutospacing="0" w:after="0" w:afterAutospacing="0"/>
              <w:jc w:val="both"/>
              <w:textAlignment w:val="baseline"/>
              <w:rPr>
                <w:b/>
              </w:rPr>
            </w:pPr>
            <w:r w:rsidRPr="007E1D0F">
              <w:rPr>
                <w:b/>
              </w:rPr>
              <w:t>Відсутня</w:t>
            </w:r>
          </w:p>
          <w:p w:rsidR="00113C9B" w:rsidRPr="007E1D0F" w:rsidRDefault="00113C9B" w:rsidP="00DD220C">
            <w:pPr>
              <w:widowControl w:val="0"/>
              <w:jc w:val="center"/>
              <w:rPr>
                <w:b/>
              </w:rPr>
            </w:pPr>
          </w:p>
          <w:p w:rsidR="00754DCA" w:rsidRPr="007E1D0F" w:rsidRDefault="00754DCA" w:rsidP="00DD220C">
            <w:pPr>
              <w:widowControl w:val="0"/>
              <w:jc w:val="center"/>
              <w:rPr>
                <w:b/>
                <w:lang w:val="ru-RU"/>
              </w:rPr>
            </w:pPr>
          </w:p>
        </w:tc>
        <w:tc>
          <w:tcPr>
            <w:tcW w:w="7796" w:type="dxa"/>
          </w:tcPr>
          <w:p w:rsidR="00FD1149" w:rsidRPr="007E1D0F" w:rsidRDefault="00132259" w:rsidP="00FD1149">
            <w:pPr>
              <w:shd w:val="clear" w:color="auto" w:fill="FFFFFF"/>
              <w:spacing w:after="150"/>
              <w:ind w:firstLine="450"/>
              <w:jc w:val="both"/>
              <w:rPr>
                <w:b/>
              </w:rPr>
            </w:pPr>
            <w:r w:rsidRPr="007E1D0F">
              <w:rPr>
                <w:b/>
              </w:rPr>
              <w:t>Стаття 409. Права та обов'язки власника земельної ділянки, наданої у користування для сільськогосподарських потреб</w:t>
            </w:r>
          </w:p>
          <w:p w:rsidR="00FD1149" w:rsidRPr="007E1D0F" w:rsidRDefault="00132259" w:rsidP="00C16721">
            <w:pPr>
              <w:shd w:val="clear" w:color="auto" w:fill="FFFFFF"/>
              <w:spacing w:after="150"/>
              <w:jc w:val="center"/>
              <w:rPr>
                <w:b/>
              </w:rPr>
            </w:pPr>
            <w:r w:rsidRPr="007E1D0F">
              <w:rPr>
                <w:b/>
              </w:rPr>
              <w:t>…</w:t>
            </w:r>
          </w:p>
          <w:p w:rsidR="00113C9B" w:rsidRPr="007E1D0F" w:rsidRDefault="007E1D0F" w:rsidP="00752A18">
            <w:pPr>
              <w:pStyle w:val="a3"/>
              <w:widowControl w:val="0"/>
              <w:tabs>
                <w:tab w:val="left" w:pos="4552"/>
              </w:tabs>
              <w:spacing w:before="0"/>
              <w:ind w:firstLine="459"/>
              <w:rPr>
                <w:b/>
              </w:rPr>
            </w:pPr>
            <w:r w:rsidRPr="007E1D0F">
              <w:rPr>
                <w:rFonts w:ascii="Times New Roman" w:hAnsi="Times New Roman"/>
                <w:b/>
                <w:sz w:val="24"/>
                <w:szCs w:val="24"/>
              </w:rPr>
              <w:t>4. Власник земельної ділянки має право достроково розірвати договір користування</w:t>
            </w:r>
            <w:r w:rsidRPr="007E1D0F">
              <w:rPr>
                <w:b/>
                <w:color w:val="000000"/>
                <w:sz w:val="24"/>
                <w:szCs w:val="24"/>
                <w:shd w:val="clear" w:color="auto" w:fill="FFFFFF"/>
              </w:rPr>
              <w:t xml:space="preserve"> </w:t>
            </w:r>
            <w:r w:rsidRPr="007E1D0F">
              <w:rPr>
                <w:rFonts w:ascii="Times New Roman" w:hAnsi="Times New Roman"/>
                <w:b/>
                <w:sz w:val="24"/>
                <w:szCs w:val="24"/>
              </w:rPr>
              <w:t xml:space="preserve">належної йому земельної ділянки для сільськогосподарських потреб на підставі заяви про дострокове розірвання договору користування чужою земельною ділянкою для сільськогосподарських потреб (емфітевзис), про що власником земельної </w:t>
            </w:r>
            <w:r w:rsidRPr="007E1D0F">
              <w:rPr>
                <w:rFonts w:ascii="Times New Roman" w:hAnsi="Times New Roman"/>
                <w:b/>
                <w:color w:val="000000"/>
                <w:sz w:val="24"/>
                <w:szCs w:val="24"/>
              </w:rPr>
              <w:t>ділянки  подається заява про включення до реєстру відомостей про розірвання договору. Заява подається не пізніше ніж за рік до визначеного власником земельної терміну розірвання договору.</w:t>
            </w:r>
          </w:p>
        </w:tc>
      </w:tr>
      <w:tr w:rsidR="007E1D0F" w:rsidRPr="007E1D0F" w:rsidTr="00F174CD">
        <w:tc>
          <w:tcPr>
            <w:tcW w:w="7514" w:type="dxa"/>
          </w:tcPr>
          <w:p w:rsidR="007E1D0F" w:rsidRPr="007E1D0F" w:rsidRDefault="007E1D0F" w:rsidP="007E1D0F">
            <w:pPr>
              <w:shd w:val="clear" w:color="auto" w:fill="FFFFFF"/>
              <w:spacing w:after="150"/>
              <w:ind w:firstLine="459"/>
              <w:jc w:val="both"/>
              <w:rPr>
                <w:color w:val="000000"/>
                <w:shd w:val="clear" w:color="auto" w:fill="FFFFFF"/>
                <w:lang w:val="ru-RU"/>
              </w:rPr>
            </w:pPr>
            <w:proofErr w:type="spellStart"/>
            <w:r w:rsidRPr="007E1D0F">
              <w:rPr>
                <w:b/>
                <w:color w:val="000000"/>
                <w:shd w:val="clear" w:color="auto" w:fill="FFFFFF"/>
                <w:lang w:val="ru-RU"/>
              </w:rPr>
              <w:t>Стаття</w:t>
            </w:r>
            <w:proofErr w:type="spellEnd"/>
            <w:r w:rsidRPr="007E1D0F">
              <w:rPr>
                <w:b/>
                <w:color w:val="000000"/>
                <w:shd w:val="clear" w:color="auto" w:fill="FFFFFF"/>
                <w:lang w:val="ru-RU"/>
              </w:rPr>
              <w:t xml:space="preserve"> 410.</w:t>
            </w:r>
            <w:r w:rsidRPr="007E1D0F">
              <w:rPr>
                <w:color w:val="000000"/>
                <w:shd w:val="clear" w:color="auto" w:fill="FFFFFF"/>
                <w:lang w:val="ru-RU"/>
              </w:rPr>
              <w:t xml:space="preserve"> </w:t>
            </w:r>
            <w:r w:rsidRPr="007E1D0F">
              <w:rPr>
                <w:b/>
                <w:color w:val="000000"/>
                <w:shd w:val="clear" w:color="auto" w:fill="FFFFFF"/>
              </w:rPr>
              <w:t>Права та обов'язки землекористувача</w:t>
            </w:r>
          </w:p>
          <w:p w:rsidR="007E1D0F" w:rsidRPr="007E1D0F" w:rsidRDefault="007E1D0F" w:rsidP="007E1D0F">
            <w:pPr>
              <w:pStyle w:val="rvps2"/>
              <w:widowControl w:val="0"/>
              <w:shd w:val="clear" w:color="auto" w:fill="FFFFFF"/>
              <w:tabs>
                <w:tab w:val="left" w:pos="1320"/>
              </w:tabs>
              <w:spacing w:before="0" w:beforeAutospacing="0" w:after="0" w:afterAutospacing="0"/>
              <w:jc w:val="both"/>
              <w:textAlignment w:val="baseline"/>
            </w:pPr>
            <w:r w:rsidRPr="007E1D0F">
              <w:t>…</w:t>
            </w:r>
          </w:p>
          <w:p w:rsidR="007E1D0F" w:rsidRPr="007E1D0F" w:rsidRDefault="007E1D0F" w:rsidP="007E1D0F">
            <w:pPr>
              <w:pStyle w:val="rvps2"/>
              <w:widowControl w:val="0"/>
              <w:shd w:val="clear" w:color="auto" w:fill="FFFFFF"/>
              <w:spacing w:before="0" w:beforeAutospacing="0" w:after="0" w:afterAutospacing="0"/>
              <w:jc w:val="both"/>
              <w:textAlignment w:val="baseline"/>
              <w:rPr>
                <w:b/>
              </w:rPr>
            </w:pPr>
            <w:r w:rsidRPr="007E1D0F">
              <w:rPr>
                <w:b/>
              </w:rPr>
              <w:t>Відсутня</w:t>
            </w:r>
          </w:p>
          <w:p w:rsidR="007E1D0F" w:rsidRPr="007E1D0F" w:rsidRDefault="007E1D0F" w:rsidP="00132259">
            <w:pPr>
              <w:pStyle w:val="rvps2"/>
              <w:widowControl w:val="0"/>
              <w:shd w:val="clear" w:color="auto" w:fill="FFFFFF"/>
              <w:spacing w:before="0" w:beforeAutospacing="0" w:after="0" w:afterAutospacing="0"/>
              <w:jc w:val="both"/>
              <w:textAlignment w:val="baseline"/>
              <w:rPr>
                <w:b/>
                <w:lang w:val="ru-RU"/>
              </w:rPr>
            </w:pPr>
          </w:p>
        </w:tc>
        <w:tc>
          <w:tcPr>
            <w:tcW w:w="7796" w:type="dxa"/>
          </w:tcPr>
          <w:p w:rsidR="007E1D0F" w:rsidRDefault="007E1D0F" w:rsidP="007E1D0F">
            <w:pPr>
              <w:shd w:val="clear" w:color="auto" w:fill="FFFFFF"/>
              <w:spacing w:after="150"/>
              <w:ind w:firstLine="459"/>
              <w:jc w:val="both"/>
              <w:rPr>
                <w:b/>
                <w:color w:val="000000"/>
                <w:shd w:val="clear" w:color="auto" w:fill="FFFFFF"/>
                <w:lang w:val="ru-RU"/>
              </w:rPr>
            </w:pPr>
            <w:proofErr w:type="spellStart"/>
            <w:r w:rsidRPr="007E1D0F">
              <w:rPr>
                <w:b/>
                <w:color w:val="000000"/>
                <w:shd w:val="clear" w:color="auto" w:fill="FFFFFF"/>
                <w:lang w:val="ru-RU"/>
              </w:rPr>
              <w:t>Стаття</w:t>
            </w:r>
            <w:proofErr w:type="spellEnd"/>
            <w:r w:rsidRPr="007E1D0F">
              <w:rPr>
                <w:b/>
                <w:color w:val="000000"/>
                <w:shd w:val="clear" w:color="auto" w:fill="FFFFFF"/>
                <w:lang w:val="ru-RU"/>
              </w:rPr>
              <w:t xml:space="preserve"> 410. </w:t>
            </w:r>
            <w:r w:rsidRPr="007E1D0F">
              <w:rPr>
                <w:b/>
                <w:color w:val="000000"/>
                <w:shd w:val="clear" w:color="auto" w:fill="FFFFFF"/>
              </w:rPr>
              <w:t>Права та обов'язки землекористувача</w:t>
            </w:r>
          </w:p>
          <w:p w:rsidR="007E1D0F" w:rsidRPr="007E1D0F" w:rsidRDefault="007E1D0F" w:rsidP="007E1D0F">
            <w:pPr>
              <w:shd w:val="clear" w:color="auto" w:fill="FFFFFF"/>
              <w:spacing w:after="150"/>
              <w:ind w:firstLine="459"/>
              <w:jc w:val="both"/>
              <w:rPr>
                <w:b/>
              </w:rPr>
            </w:pPr>
            <w:r w:rsidRPr="007E1D0F">
              <w:rPr>
                <w:b/>
              </w:rPr>
              <w:t>4. Землекористувач має право достроково розірвати договір користування</w:t>
            </w:r>
            <w:r w:rsidRPr="007E1D0F">
              <w:rPr>
                <w:b/>
                <w:color w:val="000000"/>
                <w:shd w:val="clear" w:color="auto" w:fill="FFFFFF"/>
              </w:rPr>
              <w:t xml:space="preserve"> </w:t>
            </w:r>
            <w:r w:rsidRPr="007E1D0F">
              <w:rPr>
                <w:b/>
              </w:rPr>
              <w:t>чужою земельної ділянки для сільськогосподарських потреб на підставі заяви про дострокове розірвання договору користування чужою земельною ділянкою для сільськогосподарських потреб (емфітевзис), про що землекористувач</w:t>
            </w:r>
            <w:r w:rsidRPr="007E1D0F">
              <w:rPr>
                <w:b/>
                <w:color w:val="000000"/>
              </w:rPr>
              <w:t xml:space="preserve">  подає заяву про включення до реєстру відомостей про розірвання договору. Заява подається не пізніше ніж за рік до визначеного власником земельної терміну розірвання договору.</w:t>
            </w:r>
          </w:p>
        </w:tc>
      </w:tr>
      <w:tr w:rsidR="0000413B" w:rsidRPr="007E1D0F" w:rsidTr="00BB4D81">
        <w:tc>
          <w:tcPr>
            <w:tcW w:w="15310" w:type="dxa"/>
            <w:gridSpan w:val="2"/>
          </w:tcPr>
          <w:p w:rsidR="0000413B" w:rsidRPr="007E1D0F" w:rsidRDefault="0000413B" w:rsidP="00DD220C">
            <w:pPr>
              <w:widowControl w:val="0"/>
              <w:jc w:val="center"/>
              <w:rPr>
                <w:b/>
                <w:bCs/>
              </w:rPr>
            </w:pPr>
            <w:r w:rsidRPr="007E1D0F">
              <w:rPr>
                <w:b/>
                <w:bCs/>
                <w:color w:val="000000"/>
                <w:shd w:val="clear" w:color="auto" w:fill="FFFFFF"/>
              </w:rPr>
              <w:t>Земельний  кодекс  України</w:t>
            </w:r>
          </w:p>
        </w:tc>
      </w:tr>
      <w:tr w:rsidR="00852BCF" w:rsidRPr="007E1D0F" w:rsidTr="00F174CD">
        <w:tc>
          <w:tcPr>
            <w:tcW w:w="7514" w:type="dxa"/>
          </w:tcPr>
          <w:p w:rsidR="00852BCF" w:rsidRDefault="00852BCF" w:rsidP="007E1D0F">
            <w:pPr>
              <w:widowControl w:val="0"/>
              <w:ind w:firstLine="602"/>
              <w:rPr>
                <w:color w:val="000000"/>
                <w:shd w:val="clear" w:color="auto" w:fill="FFFFFF"/>
              </w:rPr>
            </w:pPr>
            <w:r w:rsidRPr="00852BCF">
              <w:rPr>
                <w:b/>
                <w:bCs/>
                <w:color w:val="000000"/>
              </w:rPr>
              <w:t>Стаття 20.</w:t>
            </w:r>
            <w:r w:rsidRPr="00852BCF">
              <w:rPr>
                <w:color w:val="000000"/>
                <w:shd w:val="clear" w:color="auto" w:fill="FFFFFF"/>
              </w:rPr>
              <w:t> Встановлення та зміна цільового призначення земельних ділянок</w:t>
            </w:r>
          </w:p>
          <w:p w:rsidR="00852BCF" w:rsidRDefault="00852BCF" w:rsidP="007E1D0F">
            <w:pPr>
              <w:widowControl w:val="0"/>
              <w:ind w:firstLine="602"/>
              <w:rPr>
                <w:color w:val="000000"/>
                <w:shd w:val="clear" w:color="auto" w:fill="FFFFFF"/>
              </w:rPr>
            </w:pPr>
            <w:r>
              <w:rPr>
                <w:color w:val="000000"/>
                <w:shd w:val="clear" w:color="auto" w:fill="FFFFFF"/>
              </w:rPr>
              <w:lastRenderedPageBreak/>
              <w:t>…</w:t>
            </w:r>
          </w:p>
          <w:p w:rsidR="00852BCF" w:rsidRDefault="00852BCF" w:rsidP="007E1D0F">
            <w:pPr>
              <w:widowControl w:val="0"/>
              <w:ind w:firstLine="602"/>
              <w:rPr>
                <w:color w:val="000000"/>
                <w:shd w:val="clear" w:color="auto" w:fill="FFFFFF"/>
              </w:rPr>
            </w:pPr>
            <w:r>
              <w:rPr>
                <w:color w:val="000000"/>
                <w:shd w:val="clear" w:color="auto" w:fill="FFFFFF"/>
              </w:rPr>
              <w:t>Абзац другий частини п’ятої</w:t>
            </w:r>
          </w:p>
          <w:p w:rsidR="00852BCF" w:rsidRPr="007E1D0F" w:rsidRDefault="00852BCF" w:rsidP="007E1D0F">
            <w:pPr>
              <w:widowControl w:val="0"/>
              <w:ind w:firstLine="602"/>
              <w:rPr>
                <w:rStyle w:val="rvts9"/>
                <w:b/>
                <w:bCs/>
                <w:color w:val="000000"/>
                <w:shd w:val="clear" w:color="auto" w:fill="FFFFFF"/>
              </w:rPr>
            </w:pPr>
            <w:r>
              <w:rPr>
                <w:color w:val="000000"/>
                <w:shd w:val="clear" w:color="auto" w:fill="FFFFFF"/>
              </w:rPr>
              <w:t>Земельні ділянки сільськогосподарського призначення використовуються їх власниками або користувачами виключно в межах вимог щодо користування землями певного виду використання, встановлених </w:t>
            </w:r>
            <w:hyperlink r:id="rId6" w:anchor="n356" w:history="1">
              <w:r w:rsidRPr="00852BCF">
                <w:rPr>
                  <w:color w:val="000000"/>
                </w:rPr>
                <w:t>статтями 31</w:t>
              </w:r>
            </w:hyperlink>
            <w:r>
              <w:rPr>
                <w:color w:val="000000"/>
                <w:shd w:val="clear" w:color="auto" w:fill="FFFFFF"/>
              </w:rPr>
              <w:t>, </w:t>
            </w:r>
            <w:hyperlink r:id="rId7" w:anchor="n365" w:history="1">
              <w:r w:rsidRPr="00852BCF">
                <w:rPr>
                  <w:color w:val="000000"/>
                </w:rPr>
                <w:t>33-37</w:t>
              </w:r>
            </w:hyperlink>
            <w:r>
              <w:rPr>
                <w:color w:val="000000"/>
                <w:shd w:val="clear" w:color="auto" w:fill="FFFFFF"/>
              </w:rPr>
              <w:t> цього Кодексу.</w:t>
            </w:r>
          </w:p>
        </w:tc>
        <w:tc>
          <w:tcPr>
            <w:tcW w:w="7796" w:type="dxa"/>
          </w:tcPr>
          <w:p w:rsidR="00852BCF" w:rsidRDefault="00852BCF" w:rsidP="00852BCF">
            <w:pPr>
              <w:pStyle w:val="rvps7"/>
              <w:shd w:val="clear" w:color="auto" w:fill="FFFFFF"/>
              <w:tabs>
                <w:tab w:val="left" w:pos="284"/>
              </w:tabs>
              <w:spacing w:before="0" w:beforeAutospacing="0" w:after="0" w:afterAutospacing="0"/>
              <w:ind w:firstLine="567"/>
              <w:jc w:val="both"/>
              <w:rPr>
                <w:color w:val="000000"/>
                <w:shd w:val="clear" w:color="auto" w:fill="FFFFFF"/>
                <w:lang w:val="uk-UA" w:eastAsia="uk-UA"/>
              </w:rPr>
            </w:pPr>
            <w:r w:rsidRPr="00852BCF">
              <w:rPr>
                <w:b/>
                <w:bCs/>
                <w:color w:val="000000"/>
                <w:lang w:val="uk-UA" w:eastAsia="uk-UA"/>
              </w:rPr>
              <w:lastRenderedPageBreak/>
              <w:t>Стаття 20.</w:t>
            </w:r>
            <w:r w:rsidRPr="00852BCF">
              <w:rPr>
                <w:color w:val="000000"/>
                <w:shd w:val="clear" w:color="auto" w:fill="FFFFFF"/>
                <w:lang w:val="uk-UA" w:eastAsia="uk-UA"/>
              </w:rPr>
              <w:t> Встановлення та зміна цільового призначення земельних ділянок</w:t>
            </w:r>
          </w:p>
          <w:p w:rsidR="00852BCF" w:rsidRDefault="00852BCF" w:rsidP="00852BCF">
            <w:pPr>
              <w:pStyle w:val="rvps7"/>
              <w:shd w:val="clear" w:color="auto" w:fill="FFFFFF"/>
              <w:tabs>
                <w:tab w:val="left" w:pos="284"/>
              </w:tabs>
              <w:spacing w:before="0" w:beforeAutospacing="0" w:after="0" w:afterAutospacing="0"/>
              <w:ind w:firstLine="567"/>
              <w:jc w:val="both"/>
              <w:rPr>
                <w:b/>
                <w:color w:val="000000"/>
                <w:lang w:val="uk-UA"/>
              </w:rPr>
            </w:pPr>
            <w:r>
              <w:rPr>
                <w:color w:val="000000"/>
                <w:shd w:val="clear" w:color="auto" w:fill="FFFFFF"/>
                <w:lang w:val="uk-UA" w:eastAsia="uk-UA"/>
              </w:rPr>
              <w:lastRenderedPageBreak/>
              <w:t>…</w:t>
            </w:r>
          </w:p>
          <w:p w:rsidR="00852BCF" w:rsidRDefault="00852BCF" w:rsidP="00852BCF">
            <w:pPr>
              <w:widowControl w:val="0"/>
              <w:ind w:firstLine="602"/>
              <w:rPr>
                <w:color w:val="000000"/>
                <w:shd w:val="clear" w:color="auto" w:fill="FFFFFF"/>
              </w:rPr>
            </w:pPr>
            <w:r>
              <w:rPr>
                <w:color w:val="000000"/>
                <w:shd w:val="clear" w:color="auto" w:fill="FFFFFF"/>
              </w:rPr>
              <w:t>Абзац другий частини п’ятої</w:t>
            </w:r>
          </w:p>
          <w:p w:rsidR="00852BCF" w:rsidRPr="00852BCF" w:rsidRDefault="00852BCF" w:rsidP="00852BCF">
            <w:pPr>
              <w:pStyle w:val="rvps7"/>
              <w:shd w:val="clear" w:color="auto" w:fill="FFFFFF"/>
              <w:tabs>
                <w:tab w:val="left" w:pos="284"/>
              </w:tabs>
              <w:spacing w:before="0" w:beforeAutospacing="0" w:after="0" w:afterAutospacing="0"/>
              <w:ind w:firstLine="567"/>
              <w:jc w:val="both"/>
              <w:rPr>
                <w:b/>
                <w:color w:val="000000"/>
                <w:lang w:val="uk-UA"/>
              </w:rPr>
            </w:pPr>
            <w:r w:rsidRPr="00852BCF">
              <w:rPr>
                <w:color w:val="000000"/>
                <w:lang w:val="uk-UA"/>
              </w:rPr>
              <w:t>Земельні ділянки сільськогосподарського призначення використовуються їх власниками або користувачами виключно в межах вимог щодо користування землями певного виду використання, встановлених </w:t>
            </w:r>
            <w:hyperlink r:id="rId8" w:anchor="n356" w:history="1">
              <w:r w:rsidRPr="00852BCF">
                <w:rPr>
                  <w:color w:val="000000"/>
                  <w:lang w:val="uk-UA"/>
                </w:rPr>
                <w:t>статтями 31</w:t>
              </w:r>
            </w:hyperlink>
            <w:r w:rsidRPr="00852BCF">
              <w:rPr>
                <w:color w:val="000000"/>
                <w:lang w:val="uk-UA"/>
              </w:rPr>
              <w:t>, </w:t>
            </w:r>
            <w:hyperlink r:id="rId9" w:anchor="n365" w:history="1">
              <w:r w:rsidRPr="00852BCF">
                <w:rPr>
                  <w:color w:val="000000"/>
                  <w:lang w:val="uk-UA"/>
                </w:rPr>
                <w:t>33-37</w:t>
              </w:r>
            </w:hyperlink>
            <w:r w:rsidRPr="00852BCF">
              <w:rPr>
                <w:color w:val="000000"/>
                <w:lang w:val="uk-UA"/>
              </w:rPr>
              <w:t> цього Кодексу.</w:t>
            </w:r>
            <w:r w:rsidRPr="00852BCF">
              <w:rPr>
                <w:b/>
                <w:color w:val="000000"/>
                <w:lang w:val="uk-UA"/>
              </w:rPr>
              <w:t xml:space="preserve"> Зміна цільового призначення земель сільськогосподарського призначення не допускається, за винятком випадків вилучення таких земельних ділянок у зв’</w:t>
            </w:r>
            <w:r>
              <w:rPr>
                <w:b/>
                <w:color w:val="000000"/>
                <w:lang w:val="uk-UA"/>
              </w:rPr>
              <w:t>язку із державною необхідністю.</w:t>
            </w:r>
          </w:p>
          <w:p w:rsidR="00852BCF" w:rsidRPr="007E1D0F" w:rsidRDefault="00852BCF" w:rsidP="007E1D0F">
            <w:pPr>
              <w:widowControl w:val="0"/>
              <w:ind w:firstLine="600"/>
              <w:rPr>
                <w:rStyle w:val="rvts9"/>
                <w:b/>
                <w:bCs/>
                <w:color w:val="000000"/>
                <w:shd w:val="clear" w:color="auto" w:fill="FFFFFF"/>
              </w:rPr>
            </w:pPr>
          </w:p>
        </w:tc>
      </w:tr>
      <w:tr w:rsidR="00FA4F9F" w:rsidRPr="007E1D0F" w:rsidTr="00F174CD">
        <w:tc>
          <w:tcPr>
            <w:tcW w:w="7514" w:type="dxa"/>
          </w:tcPr>
          <w:p w:rsidR="00FA4F9F" w:rsidRPr="007E1D0F" w:rsidRDefault="00FA4F9F" w:rsidP="007E1D0F">
            <w:pPr>
              <w:widowControl w:val="0"/>
              <w:ind w:firstLine="602"/>
              <w:rPr>
                <w:color w:val="000000"/>
                <w:shd w:val="clear" w:color="auto" w:fill="FFFFFF"/>
              </w:rPr>
            </w:pPr>
            <w:r w:rsidRPr="007E1D0F">
              <w:rPr>
                <w:rStyle w:val="rvts9"/>
                <w:b/>
                <w:bCs/>
                <w:color w:val="000000"/>
                <w:shd w:val="clear" w:color="auto" w:fill="FFFFFF"/>
              </w:rPr>
              <w:lastRenderedPageBreak/>
              <w:t>Стаття 81.</w:t>
            </w:r>
            <w:r w:rsidRPr="007E1D0F">
              <w:rPr>
                <w:color w:val="000000"/>
                <w:shd w:val="clear" w:color="auto" w:fill="FFFFFF"/>
              </w:rPr>
              <w:t> </w:t>
            </w:r>
            <w:r w:rsidRPr="007E1D0F">
              <w:rPr>
                <w:b/>
                <w:color w:val="000000"/>
                <w:shd w:val="clear" w:color="auto" w:fill="FFFFFF"/>
              </w:rPr>
              <w:t xml:space="preserve">Право власності на землю громадян </w:t>
            </w:r>
          </w:p>
          <w:p w:rsidR="00FA4F9F" w:rsidRPr="007E1D0F" w:rsidRDefault="00FA4F9F" w:rsidP="00BB4D81">
            <w:pPr>
              <w:widowControl w:val="0"/>
              <w:rPr>
                <w:color w:val="000000"/>
                <w:shd w:val="clear" w:color="auto" w:fill="FFFFFF"/>
              </w:rPr>
            </w:pPr>
            <w:r w:rsidRPr="007E1D0F">
              <w:rPr>
                <w:color w:val="000000"/>
                <w:shd w:val="clear" w:color="auto" w:fill="FFFFFF"/>
              </w:rPr>
              <w:t>…</w:t>
            </w:r>
          </w:p>
          <w:p w:rsidR="00FA4F9F" w:rsidRPr="007E1D0F" w:rsidRDefault="00FA4F9F" w:rsidP="00BB4D81">
            <w:pPr>
              <w:widowControl w:val="0"/>
              <w:jc w:val="both"/>
              <w:rPr>
                <w:b/>
                <w:bCs/>
              </w:rPr>
            </w:pPr>
            <w:r w:rsidRPr="007E1D0F">
              <w:rPr>
                <w:color w:val="000000"/>
                <w:shd w:val="clear" w:color="auto" w:fill="FFFFFF"/>
              </w:rPr>
              <w:t>4. Землі сільськогосподарського призначення, прийняті у спадщину </w:t>
            </w:r>
            <w:bookmarkStart w:id="1" w:name="w19"/>
            <w:r w:rsidR="001418A6" w:rsidRPr="007E1D0F">
              <w:rPr>
                <w:color w:val="000000"/>
                <w:shd w:val="clear" w:color="auto" w:fill="FFFFFF"/>
              </w:rPr>
              <w:fldChar w:fldCharType="begin"/>
            </w:r>
            <w:r w:rsidRPr="007E1D0F">
              <w:rPr>
                <w:color w:val="000000"/>
                <w:shd w:val="clear" w:color="auto" w:fill="FFFFFF"/>
              </w:rPr>
              <w:instrText xml:space="preserve"> HYPERLINK "https://zakon.rada.gov.ua/laws/show/2768-14?find=1&amp;text=%B3%ED%EE%E7%E5%EC" \l "w110" </w:instrText>
            </w:r>
            <w:r w:rsidR="001418A6" w:rsidRPr="007E1D0F">
              <w:rPr>
                <w:color w:val="000000"/>
                <w:shd w:val="clear" w:color="auto" w:fill="FFFFFF"/>
              </w:rPr>
              <w:fldChar w:fldCharType="separate"/>
            </w:r>
            <w:r w:rsidRPr="007E1D0F">
              <w:rPr>
                <w:color w:val="000000"/>
                <w:shd w:val="clear" w:color="auto" w:fill="FFFFFF"/>
              </w:rPr>
              <w:t>інозем</w:t>
            </w:r>
            <w:r w:rsidR="001418A6" w:rsidRPr="007E1D0F">
              <w:rPr>
                <w:color w:val="000000"/>
                <w:shd w:val="clear" w:color="auto" w:fill="FFFFFF"/>
              </w:rPr>
              <w:fldChar w:fldCharType="end"/>
            </w:r>
            <w:bookmarkEnd w:id="1"/>
            <w:r w:rsidRPr="007E1D0F">
              <w:rPr>
                <w:color w:val="000000"/>
                <w:shd w:val="clear" w:color="auto" w:fill="FFFFFF"/>
              </w:rPr>
              <w:t>цями, а також особами без громадянства, протягом року підлягають відчуженню.</w:t>
            </w:r>
          </w:p>
        </w:tc>
        <w:tc>
          <w:tcPr>
            <w:tcW w:w="7796" w:type="dxa"/>
          </w:tcPr>
          <w:p w:rsidR="00FA4F9F" w:rsidRPr="007E1D0F" w:rsidRDefault="00FA4F9F" w:rsidP="007E1D0F">
            <w:pPr>
              <w:widowControl w:val="0"/>
              <w:ind w:firstLine="600"/>
              <w:rPr>
                <w:color w:val="000000"/>
                <w:shd w:val="clear" w:color="auto" w:fill="FFFFFF"/>
              </w:rPr>
            </w:pPr>
            <w:r w:rsidRPr="007E1D0F">
              <w:rPr>
                <w:rStyle w:val="rvts9"/>
                <w:b/>
                <w:bCs/>
                <w:color w:val="000000"/>
                <w:shd w:val="clear" w:color="auto" w:fill="FFFFFF"/>
              </w:rPr>
              <w:t>Стаття 81.</w:t>
            </w:r>
            <w:r w:rsidRPr="007E1D0F">
              <w:rPr>
                <w:color w:val="000000"/>
                <w:shd w:val="clear" w:color="auto" w:fill="FFFFFF"/>
              </w:rPr>
              <w:t> </w:t>
            </w:r>
            <w:r w:rsidRPr="007E1D0F">
              <w:rPr>
                <w:b/>
                <w:color w:val="000000"/>
                <w:shd w:val="clear" w:color="auto" w:fill="FFFFFF"/>
              </w:rPr>
              <w:t>Право власності на землю громадян</w:t>
            </w:r>
            <w:r w:rsidRPr="007E1D0F">
              <w:rPr>
                <w:color w:val="000000"/>
                <w:shd w:val="clear" w:color="auto" w:fill="FFFFFF"/>
              </w:rPr>
              <w:t xml:space="preserve"> </w:t>
            </w:r>
          </w:p>
          <w:p w:rsidR="00FA4F9F" w:rsidRPr="007E1D0F" w:rsidRDefault="00FA4F9F" w:rsidP="00BB4D81">
            <w:pPr>
              <w:widowControl w:val="0"/>
              <w:rPr>
                <w:color w:val="000000"/>
                <w:shd w:val="clear" w:color="auto" w:fill="FFFFFF"/>
              </w:rPr>
            </w:pPr>
            <w:r w:rsidRPr="007E1D0F">
              <w:rPr>
                <w:color w:val="000000"/>
                <w:shd w:val="clear" w:color="auto" w:fill="FFFFFF"/>
              </w:rPr>
              <w:t>…</w:t>
            </w:r>
          </w:p>
          <w:p w:rsidR="007E1D0F" w:rsidRPr="007E1D0F" w:rsidRDefault="00FA4F9F" w:rsidP="007E1D0F">
            <w:pPr>
              <w:pStyle w:val="rvps7"/>
              <w:shd w:val="clear" w:color="auto" w:fill="FFFFFF"/>
              <w:tabs>
                <w:tab w:val="left" w:pos="284"/>
              </w:tabs>
              <w:spacing w:before="0" w:beforeAutospacing="0" w:after="0" w:afterAutospacing="0"/>
              <w:ind w:firstLine="567"/>
              <w:jc w:val="both"/>
              <w:rPr>
                <w:b/>
                <w:color w:val="000000"/>
                <w:lang w:val="uk-UA"/>
              </w:rPr>
            </w:pPr>
            <w:r w:rsidRPr="002D01D2">
              <w:rPr>
                <w:b/>
                <w:color w:val="000000"/>
                <w:shd w:val="clear" w:color="auto" w:fill="FFFFFF"/>
              </w:rPr>
              <w:t>4.</w:t>
            </w:r>
            <w:r w:rsidRPr="007E1D0F">
              <w:rPr>
                <w:color w:val="000000"/>
                <w:shd w:val="clear" w:color="auto" w:fill="FFFFFF"/>
              </w:rPr>
              <w:t xml:space="preserve"> </w:t>
            </w:r>
            <w:r w:rsidR="007E1D0F" w:rsidRPr="007E1D0F">
              <w:rPr>
                <w:b/>
                <w:color w:val="000000"/>
                <w:lang w:val="uk-UA"/>
              </w:rPr>
              <w:t>Земельні ділянки сільськогосподарського призначення, прийняті у спадщину </w:t>
            </w:r>
            <w:hyperlink r:id="rId10" w:anchor="w110" w:history="1">
              <w:r w:rsidR="007E1D0F" w:rsidRPr="007E1D0F">
                <w:rPr>
                  <w:b/>
                  <w:color w:val="000000"/>
                  <w:lang w:val="uk-UA"/>
                </w:rPr>
                <w:t>інозем</w:t>
              </w:r>
            </w:hyperlink>
            <w:r w:rsidR="007E1D0F" w:rsidRPr="007E1D0F">
              <w:rPr>
                <w:b/>
                <w:color w:val="000000"/>
                <w:lang w:val="uk-UA"/>
              </w:rPr>
              <w:t>цями, а також особами без громадянства, протягом року підлягають відчуженню.</w:t>
            </w:r>
          </w:p>
          <w:p w:rsidR="00FA4F9F" w:rsidRPr="007E1D0F" w:rsidRDefault="007E1D0F" w:rsidP="00752A18">
            <w:pPr>
              <w:pStyle w:val="rvps7"/>
              <w:shd w:val="clear" w:color="auto" w:fill="FFFFFF"/>
              <w:tabs>
                <w:tab w:val="left" w:pos="284"/>
              </w:tabs>
              <w:spacing w:before="0" w:beforeAutospacing="0" w:after="0" w:afterAutospacing="0"/>
              <w:ind w:firstLine="567"/>
              <w:jc w:val="both"/>
              <w:rPr>
                <w:b/>
                <w:bCs/>
              </w:rPr>
            </w:pPr>
            <w:r w:rsidRPr="007E1D0F">
              <w:rPr>
                <w:b/>
                <w:color w:val="000000"/>
                <w:lang w:val="uk-UA"/>
              </w:rPr>
              <w:t>Земельні ділянки сільськогосподарського призначення, набуті, в тому числі прийняті у спадщину, понад визначені законодавством граничні обсяги набуття прав власності на землю, протягом року підлягають відчуженню.</w:t>
            </w:r>
          </w:p>
        </w:tc>
      </w:tr>
      <w:tr w:rsidR="00FA4F9F" w:rsidRPr="007E1D0F" w:rsidTr="00F174CD">
        <w:tc>
          <w:tcPr>
            <w:tcW w:w="7514" w:type="dxa"/>
          </w:tcPr>
          <w:p w:rsidR="00FA4F9F" w:rsidRPr="007E1D0F" w:rsidRDefault="00FA4F9F" w:rsidP="007E1D0F">
            <w:pPr>
              <w:shd w:val="clear" w:color="auto" w:fill="FFFFFF"/>
              <w:spacing w:after="150"/>
              <w:ind w:firstLine="602"/>
              <w:jc w:val="both"/>
              <w:rPr>
                <w:b/>
                <w:color w:val="000000"/>
              </w:rPr>
            </w:pPr>
            <w:r w:rsidRPr="007E1D0F">
              <w:rPr>
                <w:b/>
                <w:bCs/>
                <w:color w:val="000000"/>
              </w:rPr>
              <w:t>Стаття 93.</w:t>
            </w:r>
            <w:r w:rsidRPr="007E1D0F">
              <w:rPr>
                <w:b/>
                <w:color w:val="000000"/>
              </w:rPr>
              <w:t> Право оренди земельної ділянки</w:t>
            </w:r>
          </w:p>
          <w:p w:rsidR="00C16721" w:rsidRPr="00C16721" w:rsidRDefault="00C16721" w:rsidP="00C16721">
            <w:pPr>
              <w:shd w:val="clear" w:color="auto" w:fill="FFFFFF"/>
              <w:spacing w:after="150"/>
              <w:jc w:val="center"/>
              <w:rPr>
                <w:b/>
                <w:color w:val="000000"/>
              </w:rPr>
            </w:pPr>
            <w:bookmarkStart w:id="2" w:name="n793"/>
            <w:bookmarkEnd w:id="2"/>
            <w:r w:rsidRPr="00C16721">
              <w:rPr>
                <w:b/>
                <w:color w:val="000000"/>
              </w:rPr>
              <w:t>…</w:t>
            </w:r>
          </w:p>
          <w:p w:rsidR="007E1D0F" w:rsidRPr="00852BCF" w:rsidRDefault="00FA4F9F" w:rsidP="007E1D0F">
            <w:pPr>
              <w:shd w:val="clear" w:color="auto" w:fill="FFFFFF"/>
              <w:spacing w:after="150"/>
              <w:ind w:firstLine="602"/>
              <w:jc w:val="both"/>
              <w:rPr>
                <w:color w:val="000000"/>
              </w:rPr>
            </w:pPr>
            <w:r w:rsidRPr="007E1D0F">
              <w:rPr>
                <w:color w:val="000000"/>
              </w:rPr>
              <w:t>2. Земельні ділянки можуть передаватися в оренду громадянам та юридичним особам України, іноземцям і особам без громадянства, іноземним юридичним особам, міжнародним об'єднанням і організаціям, а також іноземним державам.</w:t>
            </w:r>
            <w:bookmarkStart w:id="3" w:name="n795"/>
            <w:bookmarkEnd w:id="3"/>
          </w:p>
          <w:p w:rsidR="00FA4F9F" w:rsidRPr="007E1D0F" w:rsidRDefault="00C16721" w:rsidP="00C16721">
            <w:pPr>
              <w:shd w:val="clear" w:color="auto" w:fill="FFFFFF"/>
              <w:spacing w:after="150"/>
              <w:jc w:val="center"/>
              <w:rPr>
                <w:rStyle w:val="rvts9"/>
                <w:b/>
                <w:bCs/>
                <w:color w:val="000000"/>
                <w:shd w:val="clear" w:color="auto" w:fill="FFFFFF"/>
              </w:rPr>
            </w:pPr>
            <w:r w:rsidRPr="00C16721">
              <w:rPr>
                <w:b/>
                <w:color w:val="000000"/>
              </w:rPr>
              <w:t>…</w:t>
            </w:r>
          </w:p>
        </w:tc>
        <w:tc>
          <w:tcPr>
            <w:tcW w:w="7796" w:type="dxa"/>
          </w:tcPr>
          <w:p w:rsidR="00FA4F9F" w:rsidRPr="007E1D0F" w:rsidRDefault="00FA4F9F" w:rsidP="007E1D0F">
            <w:pPr>
              <w:shd w:val="clear" w:color="auto" w:fill="FFFFFF"/>
              <w:spacing w:after="150"/>
              <w:ind w:firstLine="720"/>
              <w:jc w:val="both"/>
              <w:rPr>
                <w:b/>
                <w:color w:val="000000"/>
              </w:rPr>
            </w:pPr>
            <w:r w:rsidRPr="007E1D0F">
              <w:rPr>
                <w:b/>
              </w:rPr>
              <w:t>Стаття 93.</w:t>
            </w:r>
            <w:r w:rsidRPr="007E1D0F">
              <w:rPr>
                <w:b/>
                <w:color w:val="000000"/>
              </w:rPr>
              <w:t> Право оренди земельної ділянки</w:t>
            </w:r>
          </w:p>
          <w:p w:rsidR="00FA4F9F" w:rsidRPr="00C16721" w:rsidRDefault="00FA4F9F" w:rsidP="00C16721">
            <w:pPr>
              <w:shd w:val="clear" w:color="auto" w:fill="FFFFFF"/>
              <w:spacing w:after="150"/>
              <w:jc w:val="center"/>
              <w:rPr>
                <w:b/>
                <w:color w:val="000000"/>
              </w:rPr>
            </w:pPr>
            <w:r w:rsidRPr="00C16721">
              <w:rPr>
                <w:b/>
                <w:color w:val="000000"/>
              </w:rPr>
              <w:t>…</w:t>
            </w:r>
          </w:p>
          <w:p w:rsidR="00FA4F9F" w:rsidRPr="00752A18" w:rsidRDefault="00FA4F9F" w:rsidP="00752A18">
            <w:pPr>
              <w:shd w:val="clear" w:color="auto" w:fill="FFFFFF"/>
              <w:spacing w:after="150"/>
              <w:ind w:firstLine="602"/>
              <w:jc w:val="both"/>
              <w:rPr>
                <w:color w:val="000000"/>
              </w:rPr>
            </w:pPr>
            <w:r w:rsidRPr="007E1D0F">
              <w:rPr>
                <w:b/>
                <w:color w:val="000000"/>
              </w:rPr>
              <w:t>2.</w:t>
            </w:r>
            <w:r w:rsidRPr="007E1D0F">
              <w:rPr>
                <w:color w:val="000000"/>
              </w:rPr>
              <w:t xml:space="preserve"> </w:t>
            </w:r>
            <w:r w:rsidR="00852BCF" w:rsidRPr="00280F6D">
              <w:rPr>
                <w:b/>
              </w:rPr>
              <w:t xml:space="preserve">Земельні ділянки можуть передаватися в оренду громадянам України та юридичним особам України, учасники яких є виключно </w:t>
            </w:r>
            <w:r w:rsidR="00852BCF" w:rsidRPr="00280F6D">
              <w:rPr>
                <w:b/>
                <w:color w:val="000000"/>
              </w:rPr>
              <w:t>громадянами України</w:t>
            </w:r>
            <w:r w:rsidRPr="00280F6D">
              <w:rPr>
                <w:b/>
                <w:color w:val="000000"/>
              </w:rPr>
              <w:t>.</w:t>
            </w:r>
          </w:p>
          <w:p w:rsidR="00FA4F9F" w:rsidRPr="007E1D0F" w:rsidRDefault="00C16721" w:rsidP="00C16721">
            <w:pPr>
              <w:shd w:val="clear" w:color="auto" w:fill="FFFFFF"/>
              <w:spacing w:after="150"/>
              <w:jc w:val="center"/>
            </w:pPr>
            <w:r w:rsidRPr="00C16721">
              <w:rPr>
                <w:b/>
                <w:color w:val="000000"/>
              </w:rPr>
              <w:t>…</w:t>
            </w:r>
          </w:p>
        </w:tc>
      </w:tr>
      <w:tr w:rsidR="00FA4F9F" w:rsidRPr="007E1D0F" w:rsidTr="00F174CD">
        <w:tc>
          <w:tcPr>
            <w:tcW w:w="7514" w:type="dxa"/>
          </w:tcPr>
          <w:p w:rsidR="00FA4F9F" w:rsidRPr="007E1D0F" w:rsidRDefault="00FA4F9F" w:rsidP="007E1D0F">
            <w:pPr>
              <w:widowControl w:val="0"/>
              <w:ind w:firstLine="602"/>
              <w:rPr>
                <w:b/>
                <w:color w:val="000000"/>
                <w:shd w:val="clear" w:color="auto" w:fill="FFFFFF"/>
                <w:lang w:val="ru-RU"/>
              </w:rPr>
            </w:pPr>
            <w:proofErr w:type="spellStart"/>
            <w:r w:rsidRPr="007E1D0F">
              <w:rPr>
                <w:b/>
                <w:bCs/>
                <w:color w:val="000000"/>
              </w:rPr>
              <w:t>Статт</w:t>
            </w:r>
            <w:proofErr w:type="spellEnd"/>
            <w:r w:rsidR="007E1D0F">
              <w:rPr>
                <w:b/>
                <w:bCs/>
                <w:color w:val="000000"/>
                <w:lang w:val="ru-RU"/>
              </w:rPr>
              <w:t>я</w:t>
            </w:r>
            <w:r w:rsidRPr="007E1D0F">
              <w:rPr>
                <w:b/>
                <w:bCs/>
                <w:color w:val="000000"/>
              </w:rPr>
              <w:t xml:space="preserve"> 102</w:t>
            </w:r>
            <w:r w:rsidRPr="007E1D0F">
              <w:rPr>
                <w:b/>
                <w:bCs/>
                <w:color w:val="000000"/>
                <w:vertAlign w:val="superscript"/>
              </w:rPr>
              <w:t>-1</w:t>
            </w:r>
            <w:r w:rsidRPr="007E1D0F">
              <w:rPr>
                <w:b/>
                <w:bCs/>
                <w:color w:val="000000"/>
              </w:rPr>
              <w:t>.</w:t>
            </w:r>
            <w:r w:rsidRPr="007E1D0F">
              <w:rPr>
                <w:b/>
                <w:color w:val="000000"/>
                <w:shd w:val="clear" w:color="auto" w:fill="FFFFFF"/>
              </w:rPr>
              <w:t> Підстави набуття і зміст права користування чужою земельною ділянкою для сільськогосподарських потреб або для забудови</w:t>
            </w:r>
          </w:p>
          <w:p w:rsidR="00C16721" w:rsidRPr="00C16721" w:rsidRDefault="00C16721" w:rsidP="00C16721">
            <w:pPr>
              <w:shd w:val="clear" w:color="auto" w:fill="FFFFFF"/>
              <w:spacing w:after="150"/>
              <w:jc w:val="center"/>
              <w:rPr>
                <w:b/>
                <w:color w:val="000000"/>
              </w:rPr>
            </w:pPr>
            <w:r w:rsidRPr="00C16721">
              <w:rPr>
                <w:b/>
                <w:color w:val="000000"/>
              </w:rPr>
              <w:t>…</w:t>
            </w:r>
          </w:p>
          <w:p w:rsidR="00FA4F9F" w:rsidRPr="007E1D0F" w:rsidRDefault="00FA4F9F" w:rsidP="009A3ADD">
            <w:pPr>
              <w:pStyle w:val="rvps2"/>
              <w:widowControl w:val="0"/>
              <w:shd w:val="clear" w:color="auto" w:fill="FFFFFF"/>
              <w:spacing w:before="0" w:beforeAutospacing="0" w:after="0" w:afterAutospacing="0"/>
              <w:jc w:val="both"/>
              <w:textAlignment w:val="baseline"/>
              <w:rPr>
                <w:b/>
                <w:lang w:val="ru-RU"/>
              </w:rPr>
            </w:pPr>
            <w:r w:rsidRPr="007E1D0F">
              <w:rPr>
                <w:b/>
              </w:rPr>
              <w:t>Відсутня</w:t>
            </w: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7E1D0F" w:rsidRPr="007E1D0F" w:rsidRDefault="007E1D0F" w:rsidP="007E1D0F">
            <w:pPr>
              <w:pStyle w:val="rvps2"/>
              <w:widowControl w:val="0"/>
              <w:shd w:val="clear" w:color="auto" w:fill="FFFFFF"/>
              <w:spacing w:before="0" w:beforeAutospacing="0" w:after="0" w:afterAutospacing="0"/>
              <w:jc w:val="both"/>
              <w:textAlignment w:val="baseline"/>
              <w:rPr>
                <w:b/>
              </w:rPr>
            </w:pPr>
            <w:r w:rsidRPr="007E1D0F">
              <w:rPr>
                <w:b/>
              </w:rPr>
              <w:t>Відсутня</w:t>
            </w:r>
          </w:p>
          <w:p w:rsidR="007E1D0F" w:rsidRPr="007E1D0F" w:rsidRDefault="007E1D0F" w:rsidP="009A3ADD">
            <w:pPr>
              <w:pStyle w:val="rvps2"/>
              <w:widowControl w:val="0"/>
              <w:shd w:val="clear" w:color="auto" w:fill="FFFFFF"/>
              <w:spacing w:before="0" w:beforeAutospacing="0" w:after="0" w:afterAutospacing="0"/>
              <w:jc w:val="both"/>
              <w:textAlignment w:val="baseline"/>
              <w:rPr>
                <w:b/>
                <w:lang w:val="ru-RU"/>
              </w:rPr>
            </w:pPr>
          </w:p>
          <w:p w:rsidR="00FA4F9F" w:rsidRPr="007E1D0F" w:rsidRDefault="00FA4F9F" w:rsidP="009A3ADD">
            <w:pPr>
              <w:widowControl w:val="0"/>
              <w:rPr>
                <w:b/>
                <w:bCs/>
                <w:lang w:val="ru-RU"/>
              </w:rPr>
            </w:pPr>
          </w:p>
        </w:tc>
        <w:tc>
          <w:tcPr>
            <w:tcW w:w="7796" w:type="dxa"/>
            <w:tcBorders>
              <w:bottom w:val="nil"/>
            </w:tcBorders>
          </w:tcPr>
          <w:p w:rsidR="00280F6D" w:rsidRPr="00280F6D" w:rsidRDefault="00FA4F9F" w:rsidP="00280F6D">
            <w:pPr>
              <w:widowControl w:val="0"/>
              <w:ind w:firstLine="602"/>
              <w:rPr>
                <w:b/>
                <w:color w:val="000000"/>
                <w:shd w:val="clear" w:color="auto" w:fill="FFFFFF"/>
              </w:rPr>
            </w:pPr>
            <w:proofErr w:type="spellStart"/>
            <w:r w:rsidRPr="007E1D0F">
              <w:rPr>
                <w:b/>
                <w:color w:val="000000"/>
              </w:rPr>
              <w:lastRenderedPageBreak/>
              <w:t>Статт</w:t>
            </w:r>
            <w:proofErr w:type="spellEnd"/>
            <w:r w:rsidR="007E1D0F">
              <w:rPr>
                <w:b/>
                <w:color w:val="000000"/>
                <w:lang w:val="ru-RU"/>
              </w:rPr>
              <w:t>я</w:t>
            </w:r>
            <w:r w:rsidRPr="007E1D0F">
              <w:rPr>
                <w:b/>
                <w:color w:val="000000"/>
              </w:rPr>
              <w:t xml:space="preserve"> 102-1. Підстави набуття і зміст права користування чужою земельною ділянкою для сільськогосподарських потреб або для </w:t>
            </w:r>
            <w:r w:rsidRPr="00280F6D">
              <w:rPr>
                <w:b/>
                <w:color w:val="000000"/>
                <w:shd w:val="clear" w:color="auto" w:fill="FFFFFF"/>
              </w:rPr>
              <w:t>забудови</w:t>
            </w:r>
          </w:p>
          <w:p w:rsidR="00C16721" w:rsidRPr="00280F6D" w:rsidRDefault="00C16721" w:rsidP="00280F6D">
            <w:pPr>
              <w:widowControl w:val="0"/>
              <w:jc w:val="center"/>
              <w:rPr>
                <w:b/>
                <w:color w:val="000000"/>
                <w:shd w:val="clear" w:color="auto" w:fill="FFFFFF"/>
              </w:rPr>
            </w:pPr>
            <w:r w:rsidRPr="00280F6D">
              <w:rPr>
                <w:b/>
                <w:color w:val="000000"/>
                <w:shd w:val="clear" w:color="auto" w:fill="FFFFFF"/>
              </w:rPr>
              <w:t>…</w:t>
            </w:r>
          </w:p>
          <w:p w:rsidR="007E1D0F" w:rsidRPr="007E1D0F" w:rsidRDefault="00FA4F9F" w:rsidP="007E1D0F">
            <w:pPr>
              <w:pStyle w:val="rvps7"/>
              <w:shd w:val="clear" w:color="auto" w:fill="FFFFFF"/>
              <w:tabs>
                <w:tab w:val="left" w:pos="284"/>
                <w:tab w:val="left" w:pos="851"/>
                <w:tab w:val="left" w:pos="1134"/>
              </w:tabs>
              <w:spacing w:before="0" w:beforeAutospacing="0" w:after="0" w:afterAutospacing="0"/>
              <w:ind w:firstLine="567"/>
              <w:jc w:val="both"/>
              <w:rPr>
                <w:b/>
                <w:color w:val="000000"/>
                <w:lang w:val="uk-UA"/>
              </w:rPr>
            </w:pPr>
            <w:r w:rsidRPr="007E1D0F">
              <w:rPr>
                <w:b/>
                <w:color w:val="000000"/>
                <w:lang w:val="uk-UA"/>
              </w:rPr>
              <w:t xml:space="preserve">8. </w:t>
            </w:r>
            <w:r w:rsidR="007E1D0F" w:rsidRPr="007E1D0F">
              <w:rPr>
                <w:b/>
                <w:color w:val="000000"/>
                <w:lang w:val="uk-UA"/>
              </w:rPr>
              <w:t>Право користування чужою земельною ділянкою для сільськогосподарських потреб (</w:t>
            </w:r>
            <w:bookmarkStart w:id="4" w:name="w16"/>
            <w:r w:rsidR="001418A6" w:rsidRPr="007E1D0F">
              <w:rPr>
                <w:b/>
                <w:color w:val="000000"/>
                <w:lang w:val="uk-UA"/>
              </w:rPr>
              <w:fldChar w:fldCharType="begin"/>
            </w:r>
            <w:r w:rsidR="007E1D0F" w:rsidRPr="007E1D0F">
              <w:rPr>
                <w:b/>
                <w:color w:val="000000"/>
                <w:lang w:val="uk-UA"/>
              </w:rPr>
              <w:instrText xml:space="preserve"> HYPERLINK "https://zakon.rada.gov.ua/laws/show/2768-14?find=1&amp;text=%E5%EC%F4%B3%F2%E5%E2%E7%E8%F1" \l "w17" </w:instrText>
            </w:r>
            <w:r w:rsidR="001418A6" w:rsidRPr="007E1D0F">
              <w:rPr>
                <w:b/>
                <w:color w:val="000000"/>
                <w:lang w:val="uk-UA"/>
              </w:rPr>
              <w:fldChar w:fldCharType="separate"/>
            </w:r>
            <w:r w:rsidR="007E1D0F" w:rsidRPr="007E1D0F">
              <w:rPr>
                <w:b/>
                <w:color w:val="000000"/>
                <w:lang w:val="uk-UA"/>
              </w:rPr>
              <w:t>емфітевзис</w:t>
            </w:r>
            <w:r w:rsidR="001418A6" w:rsidRPr="007E1D0F">
              <w:rPr>
                <w:b/>
                <w:color w:val="000000"/>
                <w:lang w:val="uk-UA"/>
              </w:rPr>
              <w:fldChar w:fldCharType="end"/>
            </w:r>
            <w:bookmarkEnd w:id="4"/>
            <w:r w:rsidR="007E1D0F" w:rsidRPr="007E1D0F">
              <w:rPr>
                <w:b/>
                <w:color w:val="000000"/>
                <w:lang w:val="uk-UA"/>
              </w:rPr>
              <w:t xml:space="preserve">) припиняється на підставі </w:t>
            </w:r>
            <w:r w:rsidR="007E1D0F" w:rsidRPr="007E1D0F">
              <w:rPr>
                <w:b/>
                <w:lang w:val="uk-UA"/>
              </w:rPr>
              <w:t>заяви</w:t>
            </w:r>
            <w:r w:rsidR="007E1D0F" w:rsidRPr="007E1D0F">
              <w:rPr>
                <w:b/>
                <w:color w:val="000000"/>
                <w:lang w:val="uk-UA"/>
              </w:rPr>
              <w:t xml:space="preserve"> власника земельної ділянки про дострокове розірвання договору користування чужою земельною ділянкою для </w:t>
            </w:r>
            <w:r w:rsidR="007E1D0F" w:rsidRPr="007E1D0F">
              <w:rPr>
                <w:b/>
                <w:color w:val="000000"/>
                <w:lang w:val="uk-UA"/>
              </w:rPr>
              <w:lastRenderedPageBreak/>
              <w:t xml:space="preserve">сільськогосподарських потреб, про що власником земельної ділянки подається заява про включення до реєстру </w:t>
            </w:r>
            <w:r w:rsidR="007E1D0F" w:rsidRPr="007E1D0F">
              <w:rPr>
                <w:b/>
                <w:lang w:val="uk-UA"/>
              </w:rPr>
              <w:t>відомостей</w:t>
            </w:r>
            <w:r w:rsidR="007E1D0F" w:rsidRPr="007E1D0F">
              <w:rPr>
                <w:b/>
                <w:color w:val="000000"/>
                <w:lang w:val="uk-UA"/>
              </w:rPr>
              <w:t xml:space="preserve"> про дострокове розірвання договору. Заява подається не пізніше ніж за рік до визначеного власником земельн</w:t>
            </w:r>
            <w:r w:rsidR="00C16721">
              <w:rPr>
                <w:b/>
                <w:color w:val="000000"/>
                <w:lang w:val="uk-UA"/>
              </w:rPr>
              <w:t>ої терміну розірвання договору.</w:t>
            </w:r>
          </w:p>
          <w:p w:rsidR="007E1D0F" w:rsidRPr="007E1D0F" w:rsidRDefault="007E1D0F" w:rsidP="007E1D0F">
            <w:pPr>
              <w:pStyle w:val="rvps2"/>
              <w:shd w:val="clear" w:color="auto" w:fill="FFFFFF"/>
              <w:spacing w:before="0" w:beforeAutospacing="0" w:after="150" w:afterAutospacing="0"/>
              <w:ind w:firstLine="450"/>
              <w:jc w:val="both"/>
              <w:rPr>
                <w:b/>
                <w:color w:val="000000"/>
                <w:lang w:val="ru-RU"/>
              </w:rPr>
            </w:pPr>
            <w:r w:rsidRPr="007E1D0F">
              <w:rPr>
                <w:b/>
                <w:color w:val="000000"/>
                <w:shd w:val="clear" w:color="auto" w:fill="FFFFFF"/>
              </w:rPr>
              <w:tab/>
            </w:r>
            <w:r w:rsidRPr="007E1D0F">
              <w:rPr>
                <w:b/>
                <w:color w:val="000000"/>
              </w:rPr>
              <w:t>9</w:t>
            </w:r>
            <w:r w:rsidRPr="00852BCF">
              <w:rPr>
                <w:b/>
                <w:color w:val="000000"/>
              </w:rPr>
              <w:t xml:space="preserve">. </w:t>
            </w:r>
            <w:r w:rsidR="00852BCF" w:rsidRPr="00852BCF">
              <w:rPr>
                <w:b/>
              </w:rPr>
              <w:t>Право користування чужою земельною ділянкою для сільськогосподарських потреб (</w:t>
            </w:r>
            <w:hyperlink r:id="rId11" w:anchor="w17" w:history="1">
              <w:r w:rsidR="00852BCF" w:rsidRPr="00852BCF">
                <w:rPr>
                  <w:b/>
                </w:rPr>
                <w:t>емфітевзис</w:t>
              </w:r>
            </w:hyperlink>
            <w:r w:rsidR="00852BCF" w:rsidRPr="00852BCF">
              <w:rPr>
                <w:b/>
              </w:rPr>
              <w:t>) припиняється на підставі заяви особи, яка користується цією земельною ділянкою, про дострокове розірвання договору користування чужою земельною ділянкою для сільськогосподарських потреб, про що особою, яка користується цією земельною ділянкою, подається заява про включення до реєстру відомостей про дострокове розірвання договору. Заява подається не пізніше ніж за рік до визначеного власником земельної терміну розірвання договору</w:t>
            </w:r>
            <w:r w:rsidRPr="007E1D0F">
              <w:rPr>
                <w:b/>
                <w:color w:val="000000"/>
              </w:rPr>
              <w:t>.</w:t>
            </w:r>
          </w:p>
        </w:tc>
      </w:tr>
      <w:tr w:rsidR="00FA4F9F" w:rsidRPr="007E1D0F" w:rsidTr="00F174CD">
        <w:tc>
          <w:tcPr>
            <w:tcW w:w="7514" w:type="dxa"/>
          </w:tcPr>
          <w:p w:rsidR="00FA4F9F" w:rsidRPr="007E1D0F" w:rsidRDefault="00FA4F9F" w:rsidP="00B97483">
            <w:pPr>
              <w:shd w:val="clear" w:color="auto" w:fill="FFFFFF"/>
              <w:spacing w:after="150"/>
              <w:ind w:firstLine="450"/>
              <w:jc w:val="both"/>
              <w:rPr>
                <w:b/>
                <w:bCs/>
              </w:rPr>
            </w:pPr>
          </w:p>
        </w:tc>
        <w:tc>
          <w:tcPr>
            <w:tcW w:w="7796" w:type="dxa"/>
          </w:tcPr>
          <w:p w:rsidR="00FA4F9F" w:rsidRPr="007E1D0F" w:rsidRDefault="00FA4F9F" w:rsidP="00DD220C">
            <w:pPr>
              <w:widowControl w:val="0"/>
              <w:jc w:val="center"/>
              <w:rPr>
                <w:b/>
                <w:bCs/>
              </w:rPr>
            </w:pPr>
          </w:p>
        </w:tc>
      </w:tr>
      <w:tr w:rsidR="00FA4F9F" w:rsidRPr="007E1D0F" w:rsidTr="00F174CD">
        <w:tc>
          <w:tcPr>
            <w:tcW w:w="7514" w:type="dxa"/>
          </w:tcPr>
          <w:p w:rsidR="00FA4F9F" w:rsidRDefault="00FA4F9F" w:rsidP="00752A18">
            <w:pPr>
              <w:pStyle w:val="rvps7"/>
              <w:shd w:val="clear" w:color="auto" w:fill="FFFFFF"/>
              <w:tabs>
                <w:tab w:val="left" w:pos="284"/>
              </w:tabs>
              <w:spacing w:before="0" w:beforeAutospacing="0" w:after="0" w:afterAutospacing="0"/>
              <w:ind w:firstLine="567"/>
              <w:jc w:val="both"/>
              <w:rPr>
                <w:b/>
                <w:color w:val="000000"/>
                <w:lang w:val="uk-UA"/>
              </w:rPr>
            </w:pPr>
            <w:r w:rsidRPr="00752A18">
              <w:rPr>
                <w:b/>
                <w:color w:val="000000"/>
                <w:lang w:val="uk-UA"/>
              </w:rPr>
              <w:t>Стаття 130. Покупці земель сільськогосподарського призначення</w:t>
            </w:r>
            <w:bookmarkStart w:id="5" w:name="gjdgxs"/>
            <w:bookmarkEnd w:id="5"/>
          </w:p>
          <w:p w:rsidR="00752A18" w:rsidRPr="00752A18" w:rsidRDefault="00752A18" w:rsidP="00752A18">
            <w:pPr>
              <w:pStyle w:val="rvps7"/>
              <w:shd w:val="clear" w:color="auto" w:fill="FFFFFF"/>
              <w:tabs>
                <w:tab w:val="left" w:pos="284"/>
              </w:tabs>
              <w:spacing w:before="0" w:beforeAutospacing="0" w:after="0" w:afterAutospacing="0"/>
              <w:ind w:firstLine="567"/>
              <w:jc w:val="both"/>
              <w:rPr>
                <w:b/>
                <w:color w:val="000000"/>
                <w:lang w:val="uk-UA"/>
              </w:rPr>
            </w:pPr>
          </w:p>
          <w:p w:rsidR="00FA4F9F" w:rsidRPr="007E1D0F" w:rsidRDefault="00FA4F9F" w:rsidP="00752A18">
            <w:pPr>
              <w:pStyle w:val="rvps7"/>
              <w:shd w:val="clear" w:color="auto" w:fill="FFFFFF"/>
              <w:tabs>
                <w:tab w:val="left" w:pos="284"/>
              </w:tabs>
              <w:spacing w:before="0" w:beforeAutospacing="0" w:after="0" w:afterAutospacing="0"/>
              <w:ind w:firstLine="567"/>
              <w:jc w:val="both"/>
              <w:rPr>
                <w:b/>
                <w:strike/>
                <w:color w:val="000000"/>
              </w:rPr>
            </w:pPr>
            <w:r w:rsidRPr="00752A18">
              <w:rPr>
                <w:b/>
                <w:color w:val="000000"/>
                <w:lang w:val="uk-UA"/>
              </w:rPr>
              <w:t>1. Покупцями земельних ділянок сільськогосподарського призначення для ведення товарного сільськогосподарського виробництва можуть</w:t>
            </w:r>
            <w:r w:rsidRPr="007E1D0F">
              <w:rPr>
                <w:b/>
                <w:strike/>
                <w:color w:val="000000"/>
              </w:rPr>
              <w:t xml:space="preserve"> бути:</w:t>
            </w:r>
          </w:p>
          <w:p w:rsidR="00FA4F9F" w:rsidRPr="007E1D0F" w:rsidRDefault="00FA4F9F" w:rsidP="00FB12AC">
            <w:pPr>
              <w:shd w:val="clear" w:color="auto" w:fill="FFFFFF"/>
              <w:spacing w:after="120"/>
              <w:jc w:val="both"/>
              <w:rPr>
                <w:b/>
                <w:strike/>
                <w:color w:val="000000"/>
              </w:rPr>
            </w:pPr>
            <w:r w:rsidRPr="007E1D0F">
              <w:rPr>
                <w:b/>
                <w:strike/>
                <w:color w:val="000000"/>
              </w:rPr>
              <w:t xml:space="preserve">а) громадяни України, які </w:t>
            </w:r>
            <w:bookmarkStart w:id="6" w:name="30j0zll"/>
            <w:bookmarkEnd w:id="6"/>
            <w:r w:rsidRPr="007E1D0F">
              <w:rPr>
                <w:b/>
                <w:strike/>
                <w:color w:val="000000"/>
              </w:rPr>
              <w:t>мають сільськогосподарську освіту або досвід роботи у сільському господарстві чи займаються веденням товарного сільськогосподарського виробництва;</w:t>
            </w:r>
          </w:p>
          <w:p w:rsidR="00FA4F9F" w:rsidRPr="007E1D0F" w:rsidRDefault="00FA4F9F" w:rsidP="00FB12AC">
            <w:pPr>
              <w:shd w:val="clear" w:color="auto" w:fill="FFFFFF"/>
              <w:spacing w:after="120"/>
              <w:jc w:val="both"/>
              <w:rPr>
                <w:b/>
                <w:strike/>
                <w:color w:val="000000"/>
              </w:rPr>
            </w:pPr>
            <w:r w:rsidRPr="007E1D0F">
              <w:rPr>
                <w:b/>
                <w:strike/>
                <w:color w:val="000000"/>
              </w:rPr>
              <w:t>б) юридичні особи України, установчими документами яких передбачено ведення сільськогосподарського виробництв</w:t>
            </w:r>
            <w:bookmarkStart w:id="7" w:name="1fob9te"/>
            <w:bookmarkEnd w:id="7"/>
            <w:r w:rsidRPr="007E1D0F">
              <w:rPr>
                <w:b/>
                <w:strike/>
                <w:color w:val="000000"/>
              </w:rPr>
              <w:t>а.</w:t>
            </w:r>
          </w:p>
          <w:p w:rsidR="00FA4F9F" w:rsidRPr="007E1D0F" w:rsidRDefault="00FA4F9F" w:rsidP="00FB12AC">
            <w:pPr>
              <w:shd w:val="clear" w:color="auto" w:fill="FFFFFF"/>
              <w:spacing w:after="120"/>
              <w:jc w:val="both"/>
              <w:rPr>
                <w:b/>
                <w:color w:val="000000"/>
              </w:rPr>
            </w:pPr>
            <w:r w:rsidRPr="007E1D0F">
              <w:rPr>
                <w:b/>
                <w:color w:val="000000"/>
              </w:rPr>
              <w:t xml:space="preserve">2. </w:t>
            </w:r>
            <w:r w:rsidRPr="007E1D0F">
              <w:rPr>
                <w:b/>
                <w:strike/>
                <w:color w:val="000000"/>
              </w:rPr>
              <w:t>Переважне право купівлі земельних ділянок сільськогосподарського призначення мають громадяни України, які постійно проживають на території відповідної місцевої ради, де здійснюється продаж земельної ділянки, а також відповідні органи місцевого самовр</w:t>
            </w:r>
            <w:bookmarkStart w:id="8" w:name="3znysh7"/>
            <w:bookmarkEnd w:id="8"/>
            <w:r w:rsidRPr="007E1D0F">
              <w:rPr>
                <w:b/>
                <w:strike/>
                <w:color w:val="000000"/>
              </w:rPr>
              <w:t>ядування.</w:t>
            </w:r>
          </w:p>
          <w:p w:rsidR="00FA4F9F" w:rsidRPr="007E1D0F" w:rsidRDefault="00FA4F9F" w:rsidP="00FB12AC">
            <w:pPr>
              <w:shd w:val="clear" w:color="auto" w:fill="FFFFFF"/>
              <w:spacing w:after="120"/>
              <w:jc w:val="both"/>
              <w:rPr>
                <w:b/>
                <w:color w:val="000000"/>
              </w:rPr>
            </w:pPr>
          </w:p>
          <w:p w:rsidR="00FA4F9F" w:rsidRDefault="00FA4F9F" w:rsidP="00FB12AC">
            <w:pPr>
              <w:shd w:val="clear" w:color="auto" w:fill="FFFFFF"/>
              <w:spacing w:after="120"/>
              <w:jc w:val="both"/>
              <w:rPr>
                <w:b/>
                <w:color w:val="000000"/>
              </w:rPr>
            </w:pPr>
          </w:p>
          <w:p w:rsidR="00FA4F9F" w:rsidRPr="007E1D0F" w:rsidRDefault="00FA4F9F" w:rsidP="00FB12AC">
            <w:pPr>
              <w:shd w:val="clear" w:color="auto" w:fill="FFFFFF"/>
              <w:spacing w:after="120"/>
              <w:jc w:val="both"/>
              <w:rPr>
                <w:b/>
                <w:color w:val="000000"/>
              </w:rPr>
            </w:pPr>
          </w:p>
          <w:p w:rsidR="00FA4F9F" w:rsidRPr="007E1D0F" w:rsidRDefault="00FA4F9F" w:rsidP="00FB12AC">
            <w:pPr>
              <w:shd w:val="clear" w:color="auto" w:fill="FFFFFF"/>
              <w:spacing w:after="120"/>
              <w:jc w:val="both"/>
              <w:rPr>
                <w:b/>
                <w:color w:val="000000"/>
              </w:rPr>
            </w:pPr>
            <w:r w:rsidRPr="007E1D0F">
              <w:rPr>
                <w:b/>
                <w:color w:val="000000"/>
              </w:rPr>
              <w:t>Відсутня</w:t>
            </w:r>
          </w:p>
          <w:p w:rsidR="00FA4F9F" w:rsidRPr="007E1D0F" w:rsidRDefault="00FA4F9F" w:rsidP="00FB12AC">
            <w:pPr>
              <w:shd w:val="clear" w:color="auto" w:fill="FFFFFF"/>
              <w:spacing w:after="120"/>
              <w:jc w:val="both"/>
              <w:rPr>
                <w:color w:val="000000"/>
              </w:rPr>
            </w:pPr>
          </w:p>
        </w:tc>
        <w:tc>
          <w:tcPr>
            <w:tcW w:w="7796" w:type="dxa"/>
          </w:tcPr>
          <w:p w:rsidR="007E1D0F" w:rsidRPr="007E1D0F" w:rsidRDefault="007E1D0F" w:rsidP="007E1D0F">
            <w:pPr>
              <w:pStyle w:val="rvps7"/>
              <w:shd w:val="clear" w:color="auto" w:fill="FFFFFF"/>
              <w:tabs>
                <w:tab w:val="left" w:pos="284"/>
              </w:tabs>
              <w:spacing w:before="0" w:beforeAutospacing="0" w:after="0" w:afterAutospacing="0"/>
              <w:ind w:firstLine="567"/>
              <w:jc w:val="both"/>
              <w:rPr>
                <w:b/>
                <w:color w:val="000000"/>
                <w:lang w:val="uk-UA"/>
              </w:rPr>
            </w:pPr>
            <w:r w:rsidRPr="007E1D0F">
              <w:rPr>
                <w:b/>
                <w:color w:val="000000"/>
                <w:lang w:val="uk-UA"/>
              </w:rPr>
              <w:lastRenderedPageBreak/>
              <w:t>Стаття 130. Набувачі права власності на земельні ділянки сільськогосподарського призначення</w:t>
            </w:r>
          </w:p>
          <w:p w:rsidR="007E1D0F" w:rsidRPr="007E1D0F" w:rsidRDefault="007E1D0F" w:rsidP="007E1D0F">
            <w:pPr>
              <w:pStyle w:val="rvps7"/>
              <w:shd w:val="clear" w:color="auto" w:fill="FFFFFF"/>
              <w:tabs>
                <w:tab w:val="left" w:pos="284"/>
              </w:tabs>
              <w:spacing w:before="0" w:beforeAutospacing="0" w:after="0" w:afterAutospacing="0"/>
              <w:ind w:firstLine="567"/>
              <w:jc w:val="both"/>
              <w:rPr>
                <w:b/>
                <w:color w:val="000000"/>
                <w:lang w:val="uk-UA"/>
              </w:rPr>
            </w:pPr>
          </w:p>
          <w:p w:rsidR="00852BCF" w:rsidRPr="00852BCF" w:rsidRDefault="00852BCF" w:rsidP="00852BCF">
            <w:pPr>
              <w:pStyle w:val="rvps7"/>
              <w:shd w:val="clear" w:color="auto" w:fill="FFFFFF"/>
              <w:tabs>
                <w:tab w:val="left" w:pos="284"/>
              </w:tabs>
              <w:spacing w:before="0" w:beforeAutospacing="0" w:after="0" w:afterAutospacing="0"/>
              <w:ind w:firstLine="567"/>
              <w:jc w:val="both"/>
              <w:rPr>
                <w:b/>
                <w:lang w:val="uk-UA"/>
              </w:rPr>
            </w:pPr>
            <w:r w:rsidRPr="00852BCF">
              <w:rPr>
                <w:b/>
                <w:lang w:val="uk-UA"/>
              </w:rPr>
              <w:t>1. Набувачами права власності на земельні ділянки сільськогосподарського призначення можуть бути:</w:t>
            </w:r>
          </w:p>
          <w:p w:rsidR="00852BCF" w:rsidRPr="00852BCF" w:rsidRDefault="00852BCF" w:rsidP="00852BCF">
            <w:pPr>
              <w:pStyle w:val="rvps7"/>
              <w:shd w:val="clear" w:color="auto" w:fill="FFFFFF"/>
              <w:tabs>
                <w:tab w:val="left" w:pos="284"/>
              </w:tabs>
              <w:spacing w:before="0" w:beforeAutospacing="0" w:after="0" w:afterAutospacing="0"/>
              <w:ind w:firstLine="567"/>
              <w:jc w:val="both"/>
              <w:rPr>
                <w:b/>
                <w:lang w:val="uk-UA"/>
              </w:rPr>
            </w:pPr>
            <w:r w:rsidRPr="00852BCF">
              <w:rPr>
                <w:b/>
                <w:lang w:val="uk-UA"/>
              </w:rPr>
              <w:t xml:space="preserve">а) </w:t>
            </w:r>
            <w:r w:rsidR="004C50E8" w:rsidRPr="004C50E8">
              <w:rPr>
                <w:b/>
                <w:lang w:val="uk-UA"/>
              </w:rPr>
              <w:t>фізичні особи з єдиним громадянством держави Україна</w:t>
            </w:r>
            <w:r w:rsidRPr="00852BCF">
              <w:rPr>
                <w:b/>
                <w:lang w:val="uk-UA"/>
              </w:rPr>
              <w:t>;</w:t>
            </w:r>
          </w:p>
          <w:p w:rsidR="00852BCF" w:rsidRPr="00852BCF" w:rsidRDefault="00852BCF" w:rsidP="00852BCF">
            <w:pPr>
              <w:pStyle w:val="rvps7"/>
              <w:shd w:val="clear" w:color="auto" w:fill="FFFFFF"/>
              <w:tabs>
                <w:tab w:val="left" w:pos="284"/>
              </w:tabs>
              <w:spacing w:before="0" w:beforeAutospacing="0" w:after="0" w:afterAutospacing="0"/>
              <w:ind w:firstLine="567"/>
              <w:jc w:val="both"/>
              <w:rPr>
                <w:b/>
                <w:lang w:val="uk-UA"/>
              </w:rPr>
            </w:pPr>
            <w:r w:rsidRPr="00852BCF">
              <w:rPr>
                <w:b/>
                <w:lang w:val="uk-UA"/>
              </w:rPr>
              <w:t>б) органи державної влади та органи місцевого самоврядування, які здійснюють права власника від імені українського народу в межах, визначених Конституцією України.</w:t>
            </w:r>
          </w:p>
          <w:p w:rsidR="00852BCF" w:rsidRPr="00852BCF" w:rsidRDefault="00852BCF" w:rsidP="00852BCF">
            <w:pPr>
              <w:pStyle w:val="rvps7"/>
              <w:shd w:val="clear" w:color="auto" w:fill="FFFFFF"/>
              <w:tabs>
                <w:tab w:val="left" w:pos="284"/>
              </w:tabs>
              <w:spacing w:before="0" w:beforeAutospacing="0" w:after="0" w:afterAutospacing="0"/>
              <w:ind w:firstLine="567"/>
              <w:jc w:val="both"/>
              <w:rPr>
                <w:b/>
                <w:lang w:val="uk-UA"/>
              </w:rPr>
            </w:pPr>
            <w:r w:rsidRPr="00852BCF">
              <w:rPr>
                <w:b/>
                <w:lang w:val="uk-UA"/>
              </w:rPr>
              <w:t xml:space="preserve">2. Громадянин України має право бути набувачем земельної ділянки сільськогосподарського призначення тільки у разі відсутності у нього права власності на земельну ділянку сільськогосподарського призначення. </w:t>
            </w:r>
          </w:p>
          <w:p w:rsidR="00852BCF" w:rsidRPr="00852BCF" w:rsidRDefault="00852BCF" w:rsidP="00852BCF">
            <w:pPr>
              <w:pStyle w:val="rvps7"/>
              <w:shd w:val="clear" w:color="auto" w:fill="FFFFFF"/>
              <w:tabs>
                <w:tab w:val="left" w:pos="284"/>
              </w:tabs>
              <w:spacing w:before="0" w:beforeAutospacing="0" w:after="0" w:afterAutospacing="0"/>
              <w:ind w:firstLine="567"/>
              <w:jc w:val="both"/>
              <w:rPr>
                <w:b/>
                <w:lang w:val="uk-UA"/>
              </w:rPr>
            </w:pPr>
            <w:r w:rsidRPr="00852BCF">
              <w:rPr>
                <w:b/>
                <w:lang w:val="uk-UA"/>
              </w:rPr>
              <w:t xml:space="preserve">Граничний обсяг набуття прав власності на землі сільськогосподарського призначення громадянином України становить одну земельну ділянку сільськогосподарського призначення площею не більше максимального розміру земельної ділянки, отриманої в результаті розпаювання земель в Україні. </w:t>
            </w:r>
          </w:p>
          <w:p w:rsidR="00852BCF" w:rsidRPr="00852BCF" w:rsidRDefault="00852BCF" w:rsidP="00852BCF">
            <w:pPr>
              <w:pStyle w:val="rvps7"/>
              <w:shd w:val="clear" w:color="auto" w:fill="FFFFFF"/>
              <w:tabs>
                <w:tab w:val="left" w:pos="284"/>
              </w:tabs>
              <w:spacing w:before="0" w:beforeAutospacing="0" w:after="0" w:afterAutospacing="0"/>
              <w:ind w:firstLine="567"/>
              <w:jc w:val="both"/>
              <w:rPr>
                <w:b/>
                <w:lang w:val="uk-UA"/>
              </w:rPr>
            </w:pPr>
            <w:r w:rsidRPr="00852BCF">
              <w:rPr>
                <w:b/>
                <w:lang w:val="uk-UA"/>
              </w:rPr>
              <w:t xml:space="preserve">Громадянин України не може бути набувачем землі понад граничні обсяги права власності на землі сільськогосподарського </w:t>
            </w:r>
            <w:r w:rsidRPr="00852BCF">
              <w:rPr>
                <w:b/>
                <w:lang w:val="uk-UA"/>
              </w:rPr>
              <w:lastRenderedPageBreak/>
              <w:t>призначення.</w:t>
            </w:r>
          </w:p>
          <w:p w:rsidR="00852BCF" w:rsidRPr="00852BCF" w:rsidRDefault="00852BCF" w:rsidP="00852BCF">
            <w:pPr>
              <w:pStyle w:val="rvps7"/>
              <w:shd w:val="clear" w:color="auto" w:fill="FFFFFF"/>
              <w:tabs>
                <w:tab w:val="left" w:pos="284"/>
                <w:tab w:val="left" w:pos="851"/>
              </w:tabs>
              <w:spacing w:before="0" w:beforeAutospacing="0" w:after="0" w:afterAutospacing="0"/>
              <w:ind w:firstLine="567"/>
              <w:jc w:val="both"/>
              <w:rPr>
                <w:b/>
                <w:lang w:val="uk-UA"/>
              </w:rPr>
            </w:pPr>
            <w:r w:rsidRPr="00852BCF">
              <w:rPr>
                <w:b/>
                <w:lang w:val="uk-UA"/>
              </w:rPr>
              <w:t>3.  Відчуження у будь-який спосіб земельних ділянок сільськогосподарського призначення, що перебувають у державній власності</w:t>
            </w:r>
            <w:r w:rsidR="0044783C">
              <w:rPr>
                <w:b/>
                <w:lang w:val="uk-UA"/>
              </w:rPr>
              <w:t xml:space="preserve">, </w:t>
            </w:r>
            <w:r w:rsidRPr="00852BCF">
              <w:rPr>
                <w:b/>
                <w:lang w:val="uk-UA"/>
              </w:rPr>
              <w:t>заборонена</w:t>
            </w:r>
            <w:r w:rsidR="0044783C">
              <w:rPr>
                <w:b/>
                <w:lang w:val="uk-UA"/>
              </w:rPr>
              <w:t>,</w:t>
            </w:r>
            <w:r w:rsidR="0044783C" w:rsidRPr="0044783C">
              <w:rPr>
                <w:b/>
                <w:lang w:val="uk-UA"/>
              </w:rPr>
              <w:t xml:space="preserve"> окрім земельних ділянок сільськогосподарського призначення, набутих у результаті викупу у громадян України.</w:t>
            </w:r>
          </w:p>
          <w:p w:rsidR="00FA4F9F" w:rsidRPr="007E1D0F" w:rsidRDefault="00FA4F9F" w:rsidP="00B36FD9">
            <w:pPr>
              <w:pStyle w:val="rvps2"/>
              <w:shd w:val="clear" w:color="auto" w:fill="FFFFFF"/>
              <w:spacing w:before="0" w:beforeAutospacing="0" w:after="150" w:afterAutospacing="0"/>
              <w:ind w:firstLine="450"/>
              <w:jc w:val="both"/>
              <w:rPr>
                <w:color w:val="000000"/>
              </w:rPr>
            </w:pPr>
          </w:p>
        </w:tc>
      </w:tr>
      <w:tr w:rsidR="00FA4F9F" w:rsidRPr="007E1D0F" w:rsidTr="00F174CD">
        <w:tc>
          <w:tcPr>
            <w:tcW w:w="7514" w:type="dxa"/>
          </w:tcPr>
          <w:p w:rsidR="00FA4F9F" w:rsidRPr="007E1D0F" w:rsidRDefault="00FA4F9F" w:rsidP="00FA4F9F">
            <w:pPr>
              <w:spacing w:after="240"/>
              <w:ind w:firstLine="720"/>
              <w:jc w:val="both"/>
              <w:rPr>
                <w:b/>
              </w:rPr>
            </w:pPr>
            <w:r w:rsidRPr="007E1D0F">
              <w:rPr>
                <w:b/>
              </w:rPr>
              <w:lastRenderedPageBreak/>
              <w:t>Стаття 131. Набуття права власності на земельні ділянки на підставі інших цивільно-правових угод</w:t>
            </w:r>
          </w:p>
          <w:p w:rsidR="00FA4F9F" w:rsidRPr="007E1D0F" w:rsidRDefault="00FA4F9F" w:rsidP="00FA4F9F">
            <w:pPr>
              <w:widowControl w:val="0"/>
              <w:jc w:val="both"/>
              <w:rPr>
                <w:b/>
                <w:bCs/>
              </w:rPr>
            </w:pPr>
            <w:r w:rsidRPr="007E1D0F">
              <w:t>1. Громадяни та юридичні особи</w:t>
            </w:r>
            <w:r w:rsidRPr="007E1D0F">
              <w:rPr>
                <w:b/>
              </w:rPr>
              <w:t xml:space="preserve"> </w:t>
            </w:r>
            <w:r w:rsidRPr="007E1D0F">
              <w:t>України, а також територіальні громади та держава мають право набувати у власність земельні ділянки на підставі міни, ренти, дарування, успадкування та інших цивільно-правових угод.</w:t>
            </w:r>
          </w:p>
        </w:tc>
        <w:tc>
          <w:tcPr>
            <w:tcW w:w="7796" w:type="dxa"/>
          </w:tcPr>
          <w:p w:rsidR="00FA4F9F" w:rsidRPr="007E1D0F" w:rsidRDefault="00FA4F9F" w:rsidP="007E1D0F">
            <w:pPr>
              <w:spacing w:after="240"/>
              <w:ind w:firstLine="600"/>
              <w:jc w:val="both"/>
              <w:rPr>
                <w:b/>
              </w:rPr>
            </w:pPr>
            <w:r w:rsidRPr="007E1D0F">
              <w:rPr>
                <w:b/>
              </w:rPr>
              <w:t xml:space="preserve">Стаття 131. Набуття права власності на земельні ділянки </w:t>
            </w:r>
          </w:p>
          <w:p w:rsidR="00FA4F9F" w:rsidRPr="007E1D0F" w:rsidRDefault="00FA4F9F" w:rsidP="00FA4F9F">
            <w:pPr>
              <w:pStyle w:val="a3"/>
              <w:spacing w:before="0"/>
              <w:ind w:firstLine="0"/>
              <w:rPr>
                <w:rFonts w:ascii="Times New Roman" w:hAnsi="Times New Roman"/>
                <w:b/>
                <w:iCs/>
                <w:sz w:val="24"/>
                <w:szCs w:val="24"/>
                <w:lang w:eastAsia="ru-RU"/>
              </w:rPr>
            </w:pPr>
            <w:r w:rsidRPr="007E1D0F">
              <w:rPr>
                <w:rFonts w:ascii="Times New Roman" w:hAnsi="Times New Roman"/>
                <w:sz w:val="24"/>
                <w:szCs w:val="24"/>
              </w:rPr>
              <w:t xml:space="preserve">1. </w:t>
            </w:r>
            <w:r w:rsidRPr="007E1D0F">
              <w:rPr>
                <w:rFonts w:ascii="Times New Roman" w:hAnsi="Times New Roman"/>
                <w:b/>
                <w:iCs/>
                <w:sz w:val="24"/>
                <w:szCs w:val="24"/>
                <w:lang w:eastAsia="ru-RU"/>
              </w:rPr>
              <w:t>Набуття земельних ділянок відбувається на підставі договорів купівлі-продажу, міни, ренти, дарування, успадкування та інших цивільно-правових угод, а також на підставі рішень суду, рішень органів державної влади та органів місцевого самоврядування, які здійснюють права власника від імені Українського народу в межах, визначених Конституцією України та на інших підставах, передбачених законом.</w:t>
            </w:r>
          </w:p>
          <w:p w:rsidR="00FA4F9F" w:rsidRPr="007E1D0F" w:rsidRDefault="00FA4F9F" w:rsidP="00FB12AC">
            <w:pPr>
              <w:widowControl w:val="0"/>
              <w:jc w:val="both"/>
              <w:rPr>
                <w:b/>
                <w:bCs/>
              </w:rPr>
            </w:pPr>
          </w:p>
        </w:tc>
      </w:tr>
      <w:tr w:rsidR="00FA4F9F" w:rsidRPr="007E1D0F" w:rsidTr="00F174CD">
        <w:tc>
          <w:tcPr>
            <w:tcW w:w="7514" w:type="dxa"/>
          </w:tcPr>
          <w:p w:rsidR="006E37BF" w:rsidRPr="007E1D0F" w:rsidRDefault="006E37BF" w:rsidP="006E37BF">
            <w:pPr>
              <w:shd w:val="clear" w:color="auto" w:fill="FFFFFF"/>
              <w:spacing w:after="150"/>
              <w:ind w:firstLine="720"/>
              <w:jc w:val="both"/>
              <w:rPr>
                <w:color w:val="000000"/>
              </w:rPr>
            </w:pPr>
            <w:r w:rsidRPr="007E1D0F">
              <w:rPr>
                <w:b/>
                <w:bCs/>
                <w:color w:val="000000"/>
              </w:rPr>
              <w:t>Стаття 145.</w:t>
            </w:r>
            <w:r w:rsidRPr="007E1D0F">
              <w:rPr>
                <w:color w:val="000000"/>
              </w:rPr>
              <w:t> </w:t>
            </w:r>
            <w:r w:rsidRPr="007E1D0F">
              <w:rPr>
                <w:b/>
                <w:color w:val="000000"/>
              </w:rPr>
              <w:t>Припинення права власності на земельну ділянку особи, якій земельна ділянка не може належати на праві власності</w:t>
            </w:r>
          </w:p>
          <w:p w:rsidR="006E37BF" w:rsidRPr="007E1D0F" w:rsidRDefault="006E37BF" w:rsidP="006E37BF">
            <w:pPr>
              <w:shd w:val="clear" w:color="auto" w:fill="FFFFFF"/>
              <w:spacing w:after="150"/>
              <w:ind w:firstLine="720"/>
              <w:jc w:val="both"/>
              <w:rPr>
                <w:color w:val="000000"/>
              </w:rPr>
            </w:pPr>
            <w:bookmarkStart w:id="9" w:name="n1455"/>
            <w:bookmarkEnd w:id="9"/>
            <w:r w:rsidRPr="007E1D0F">
              <w:rPr>
                <w:color w:val="000000"/>
              </w:rPr>
              <w:t>1. Якщо до особи переходить право власності на земельну ділянку, яка за цим Кодексом не може перебувати в її власності, ця ділянка підлягає відчуженню її власником протягом року з моменту переходу такого права.</w:t>
            </w:r>
          </w:p>
          <w:p w:rsidR="006E37BF" w:rsidRPr="007E1D0F" w:rsidRDefault="006E37BF" w:rsidP="006E37BF">
            <w:pPr>
              <w:shd w:val="clear" w:color="auto" w:fill="FFFFFF"/>
              <w:spacing w:after="150"/>
              <w:ind w:firstLine="720"/>
              <w:jc w:val="both"/>
              <w:rPr>
                <w:color w:val="000000"/>
              </w:rPr>
            </w:pPr>
            <w:bookmarkStart w:id="10" w:name="n1456"/>
            <w:bookmarkEnd w:id="10"/>
            <w:r w:rsidRPr="007E1D0F">
              <w:rPr>
                <w:color w:val="000000"/>
              </w:rPr>
              <w:t>2. У випадках, коли земельна ділянка цією особою протягом встановленого строку не відчужена, така ділянка підлягає примусовому відчуженню за рішенням суду.</w:t>
            </w:r>
          </w:p>
          <w:p w:rsidR="006E37BF" w:rsidRPr="007E1D0F" w:rsidRDefault="006E37BF" w:rsidP="006E37BF">
            <w:pPr>
              <w:shd w:val="clear" w:color="auto" w:fill="FFFFFF"/>
              <w:spacing w:after="150"/>
              <w:ind w:firstLine="720"/>
              <w:jc w:val="both"/>
              <w:rPr>
                <w:color w:val="000000"/>
              </w:rPr>
            </w:pPr>
            <w:bookmarkStart w:id="11" w:name="n1457"/>
            <w:bookmarkEnd w:id="11"/>
            <w:r w:rsidRPr="007E1D0F">
              <w:rPr>
                <w:color w:val="000000"/>
              </w:rPr>
              <w:t xml:space="preserve">3. </w:t>
            </w:r>
            <w:r w:rsidRPr="007E1D0F">
              <w:rPr>
                <w:b/>
                <w:color w:val="000000"/>
              </w:rPr>
              <w:t>Особа, до якої переходить право власності на земельну ділянку і яка не може набути право власності на землю, має право отримати її в оренду.</w:t>
            </w:r>
          </w:p>
          <w:p w:rsidR="00FA4F9F" w:rsidRPr="007E1D0F" w:rsidRDefault="00FA4F9F" w:rsidP="00DD220C">
            <w:pPr>
              <w:widowControl w:val="0"/>
              <w:jc w:val="center"/>
              <w:rPr>
                <w:b/>
                <w:bCs/>
              </w:rPr>
            </w:pPr>
          </w:p>
        </w:tc>
        <w:tc>
          <w:tcPr>
            <w:tcW w:w="7796" w:type="dxa"/>
          </w:tcPr>
          <w:p w:rsidR="007E1D0F" w:rsidRPr="007E1D0F" w:rsidRDefault="007E1D0F" w:rsidP="007E1D0F">
            <w:pPr>
              <w:pStyle w:val="StyleProp"/>
              <w:spacing w:line="240" w:lineRule="auto"/>
              <w:ind w:firstLine="600"/>
              <w:rPr>
                <w:b/>
                <w:sz w:val="24"/>
                <w:szCs w:val="24"/>
                <w:lang w:val="ru-RU"/>
              </w:rPr>
            </w:pPr>
            <w:r w:rsidRPr="007E1D0F">
              <w:rPr>
                <w:b/>
                <w:sz w:val="24"/>
                <w:szCs w:val="24"/>
              </w:rPr>
              <w:t>Стаття 145. Припинення права власності на земельну ділянку особи, якій земельна ділянка не може належати на праві власності та/або у зв’язку із з порушенням обов’язку щодо її відчуження протягом встановленого законом строку</w:t>
            </w:r>
            <w:r w:rsidRPr="007E1D0F">
              <w:rPr>
                <w:b/>
                <w:sz w:val="24"/>
                <w:szCs w:val="24"/>
                <w:lang w:val="ru-RU"/>
              </w:rPr>
              <w:t xml:space="preserve"> </w:t>
            </w:r>
          </w:p>
          <w:p w:rsidR="007E1D0F" w:rsidRPr="007E1D0F" w:rsidRDefault="007E1D0F" w:rsidP="007E1D0F">
            <w:pPr>
              <w:pStyle w:val="StyleProp"/>
              <w:numPr>
                <w:ilvl w:val="0"/>
                <w:numId w:val="3"/>
              </w:numPr>
              <w:tabs>
                <w:tab w:val="left" w:pos="851"/>
              </w:tabs>
              <w:spacing w:line="240" w:lineRule="auto"/>
              <w:ind w:left="0" w:firstLine="567"/>
              <w:rPr>
                <w:b/>
                <w:sz w:val="24"/>
                <w:szCs w:val="24"/>
              </w:rPr>
            </w:pPr>
            <w:r w:rsidRPr="007E1D0F">
              <w:rPr>
                <w:b/>
                <w:sz w:val="24"/>
                <w:szCs w:val="24"/>
              </w:rPr>
              <w:t>Якщо до особи переходить право власності на земельну ділянку, яка за цим Кодексом не може перебувати в її власності, ця ділянка підлягає відчуженню її власником протягом року з моменту переходу такого права.</w:t>
            </w:r>
          </w:p>
          <w:p w:rsidR="007E1D0F" w:rsidRPr="007E1D0F" w:rsidRDefault="007E1D0F" w:rsidP="007E1D0F">
            <w:pPr>
              <w:pStyle w:val="StyleProp"/>
              <w:tabs>
                <w:tab w:val="left" w:pos="851"/>
              </w:tabs>
              <w:spacing w:line="240" w:lineRule="auto"/>
              <w:ind w:firstLine="567"/>
              <w:rPr>
                <w:b/>
                <w:sz w:val="24"/>
                <w:szCs w:val="24"/>
              </w:rPr>
            </w:pPr>
            <w:r w:rsidRPr="007E1D0F">
              <w:rPr>
                <w:b/>
                <w:sz w:val="24"/>
                <w:szCs w:val="24"/>
              </w:rPr>
              <w:t xml:space="preserve">2. У випадках, коли відповідно до закону власник земельної ділянки зобов’язаний відчужити її протягом певного строку, і земельна ділянка не була відчужена ним протягом такого строку, така ділянка підлягає конфіскації за рішенням суду. </w:t>
            </w:r>
          </w:p>
          <w:p w:rsidR="007E1D0F" w:rsidRPr="007E1D0F" w:rsidRDefault="007E1D0F" w:rsidP="007E1D0F">
            <w:pPr>
              <w:pStyle w:val="StyleProp"/>
              <w:tabs>
                <w:tab w:val="left" w:pos="851"/>
              </w:tabs>
              <w:spacing w:line="240" w:lineRule="auto"/>
              <w:ind w:firstLine="567"/>
              <w:rPr>
                <w:b/>
                <w:sz w:val="24"/>
                <w:szCs w:val="24"/>
              </w:rPr>
            </w:pPr>
            <w:r w:rsidRPr="007E1D0F">
              <w:rPr>
                <w:b/>
                <w:sz w:val="24"/>
                <w:szCs w:val="24"/>
              </w:rPr>
              <w:t>3. У разі порушення вимог статті 130 цього Кодексу щодо граничної площі земель сільськогосподарського призначення, що можуть перебувати у власності однієї особи, земельні ділянки, площа яких перевищує зазначені граничні розміри, конфіскуються за рішенням суду.</w:t>
            </w:r>
          </w:p>
          <w:p w:rsidR="007E1D0F" w:rsidRPr="007E1D0F" w:rsidRDefault="007E1D0F" w:rsidP="007E1D0F">
            <w:pPr>
              <w:pStyle w:val="StyleProp"/>
              <w:tabs>
                <w:tab w:val="left" w:pos="851"/>
              </w:tabs>
              <w:spacing w:line="240" w:lineRule="auto"/>
              <w:ind w:firstLine="567"/>
              <w:rPr>
                <w:b/>
                <w:sz w:val="24"/>
                <w:szCs w:val="24"/>
                <w:lang w:val="ru-RU"/>
              </w:rPr>
            </w:pPr>
            <w:r w:rsidRPr="007E1D0F">
              <w:rPr>
                <w:b/>
                <w:sz w:val="24"/>
                <w:szCs w:val="24"/>
              </w:rPr>
              <w:t xml:space="preserve">4. Позов про конфіскацію земельної ділянки подається до суду органом, що здійснює державний контроль за використанням та </w:t>
            </w:r>
            <w:r w:rsidRPr="007E1D0F">
              <w:rPr>
                <w:b/>
                <w:sz w:val="24"/>
                <w:szCs w:val="24"/>
              </w:rPr>
              <w:lastRenderedPageBreak/>
              <w:t>охороною земель. Конфіскована земельна ділянка за рішенням суду підлягає продажу на земельних торгах. Ціна проданої на земельних торгах земельної ділянки, за вирахуванням витрат, пов’язаних з її продажем, виплачується її колишньому власнику.</w:t>
            </w:r>
          </w:p>
          <w:p w:rsidR="00FA4F9F" w:rsidRPr="007E1D0F" w:rsidRDefault="00FA4F9F" w:rsidP="00FA4F9F">
            <w:pPr>
              <w:widowControl w:val="0"/>
              <w:ind w:firstLine="742"/>
              <w:rPr>
                <w:b/>
                <w:bCs/>
              </w:rPr>
            </w:pPr>
          </w:p>
        </w:tc>
      </w:tr>
      <w:tr w:rsidR="0000413B" w:rsidRPr="007E1D0F" w:rsidTr="00BB4D81">
        <w:tc>
          <w:tcPr>
            <w:tcW w:w="15310" w:type="dxa"/>
            <w:gridSpan w:val="2"/>
            <w:vAlign w:val="center"/>
          </w:tcPr>
          <w:p w:rsidR="0000413B" w:rsidRPr="007E1D0F" w:rsidRDefault="0000413B" w:rsidP="00DD220C">
            <w:pPr>
              <w:widowControl w:val="0"/>
              <w:jc w:val="center"/>
              <w:rPr>
                <w:b/>
                <w:bCs/>
              </w:rPr>
            </w:pPr>
            <w:r w:rsidRPr="007E1D0F">
              <w:rPr>
                <w:b/>
              </w:rPr>
              <w:lastRenderedPageBreak/>
              <w:t xml:space="preserve">Закон України </w:t>
            </w:r>
            <w:r w:rsidRPr="007E1D0F">
              <w:rPr>
                <w:b/>
                <w:lang w:val="ru-RU"/>
              </w:rPr>
              <w:t>“</w:t>
            </w:r>
            <w:r w:rsidRPr="007E1D0F">
              <w:rPr>
                <w:b/>
              </w:rPr>
              <w:t>Про оренду землі</w:t>
            </w:r>
            <w:r w:rsidRPr="007E1D0F">
              <w:rPr>
                <w:b/>
                <w:lang w:val="ru-RU"/>
              </w:rPr>
              <w:t>”</w:t>
            </w:r>
          </w:p>
        </w:tc>
      </w:tr>
      <w:tr w:rsidR="00FA4F9F" w:rsidRPr="007E1D0F" w:rsidTr="00F174CD">
        <w:tc>
          <w:tcPr>
            <w:tcW w:w="7514" w:type="dxa"/>
          </w:tcPr>
          <w:p w:rsidR="00FA4F9F" w:rsidRPr="007E1D0F" w:rsidRDefault="00FA4F9F" w:rsidP="004A56D1">
            <w:pPr>
              <w:pStyle w:val="rvps2"/>
              <w:widowControl w:val="0"/>
              <w:shd w:val="clear" w:color="auto" w:fill="FFFFFF"/>
              <w:spacing w:before="0" w:beforeAutospacing="0" w:after="0" w:afterAutospacing="0"/>
              <w:jc w:val="both"/>
              <w:textAlignment w:val="baseline"/>
              <w:rPr>
                <w:b/>
                <w:lang w:val="ru-RU"/>
              </w:rPr>
            </w:pPr>
            <w:r w:rsidRPr="007E1D0F">
              <w:rPr>
                <w:b/>
              </w:rPr>
              <w:t>Стаття 1</w:t>
            </w:r>
            <w:r w:rsidRPr="007E1D0F">
              <w:rPr>
                <w:b/>
                <w:lang w:val="ru-RU"/>
              </w:rPr>
              <w:t>7</w:t>
            </w:r>
            <w:r w:rsidRPr="007E1D0F">
              <w:rPr>
                <w:b/>
              </w:rPr>
              <w:t>. Передача об’єкта оренди</w:t>
            </w:r>
          </w:p>
          <w:p w:rsidR="00FA4F9F" w:rsidRPr="007E1D0F" w:rsidRDefault="00FA4F9F" w:rsidP="004A56D1">
            <w:pPr>
              <w:pStyle w:val="rvps2"/>
              <w:widowControl w:val="0"/>
              <w:shd w:val="clear" w:color="auto" w:fill="FFFFFF"/>
              <w:spacing w:before="0" w:beforeAutospacing="0" w:after="0" w:afterAutospacing="0"/>
              <w:jc w:val="both"/>
              <w:textAlignment w:val="baseline"/>
              <w:rPr>
                <w:b/>
                <w:lang w:val="ru-RU"/>
              </w:rPr>
            </w:pPr>
          </w:p>
          <w:p w:rsidR="00FA4F9F" w:rsidRPr="007E1D0F" w:rsidRDefault="00FA4F9F" w:rsidP="00752A18">
            <w:pPr>
              <w:pStyle w:val="rvps2"/>
              <w:widowControl w:val="0"/>
              <w:shd w:val="clear" w:color="auto" w:fill="FFFFFF"/>
              <w:spacing w:before="0" w:beforeAutospacing="0" w:after="0" w:afterAutospacing="0"/>
              <w:jc w:val="both"/>
              <w:textAlignment w:val="baseline"/>
              <w:rPr>
                <w:b/>
                <w:lang w:val="ru-RU"/>
              </w:rPr>
            </w:pPr>
            <w:r w:rsidRPr="007E1D0F">
              <w:rPr>
                <w:b/>
                <w:strike/>
              </w:rPr>
              <w:t>Об’єкт оренди за договором оренди землі вважається переданим орендодавцем орендареві з моменту державної реєстрації права оренди, якщо інше не передбачено законом</w:t>
            </w:r>
            <w:r w:rsidRPr="007E1D0F">
              <w:rPr>
                <w:b/>
                <w:strike/>
                <w:lang w:val="ru-RU"/>
              </w:rPr>
              <w:t>.</w:t>
            </w:r>
          </w:p>
        </w:tc>
        <w:tc>
          <w:tcPr>
            <w:tcW w:w="7796" w:type="dxa"/>
          </w:tcPr>
          <w:p w:rsidR="00FA4F9F" w:rsidRPr="007E1D0F" w:rsidRDefault="00FA4F9F" w:rsidP="00C36439">
            <w:pPr>
              <w:pStyle w:val="rvps2"/>
              <w:widowControl w:val="0"/>
              <w:shd w:val="clear" w:color="auto" w:fill="FFFFFF"/>
              <w:spacing w:before="0" w:beforeAutospacing="0" w:after="0" w:afterAutospacing="0"/>
              <w:jc w:val="both"/>
              <w:textAlignment w:val="baseline"/>
              <w:rPr>
                <w:b/>
                <w:lang w:val="ru-RU"/>
              </w:rPr>
            </w:pPr>
            <w:r w:rsidRPr="007E1D0F">
              <w:rPr>
                <w:b/>
              </w:rPr>
              <w:t>Стаття 1</w:t>
            </w:r>
            <w:r w:rsidRPr="007E1D0F">
              <w:rPr>
                <w:b/>
                <w:lang w:val="ru-RU"/>
              </w:rPr>
              <w:t>7</w:t>
            </w:r>
            <w:r w:rsidRPr="007E1D0F">
              <w:rPr>
                <w:b/>
              </w:rPr>
              <w:t>. Передача об’єкта оренди</w:t>
            </w:r>
          </w:p>
          <w:p w:rsidR="00FA4F9F" w:rsidRPr="007E1D0F" w:rsidRDefault="00FA4F9F" w:rsidP="00C36439">
            <w:pPr>
              <w:pStyle w:val="rvps2"/>
              <w:widowControl w:val="0"/>
              <w:shd w:val="clear" w:color="auto" w:fill="FFFFFF"/>
              <w:spacing w:before="0" w:beforeAutospacing="0" w:after="0" w:afterAutospacing="0"/>
              <w:jc w:val="both"/>
              <w:textAlignment w:val="baseline"/>
              <w:rPr>
                <w:lang w:val="ru-RU"/>
              </w:rPr>
            </w:pPr>
          </w:p>
          <w:p w:rsidR="00FA4F9F" w:rsidRPr="007E1D0F" w:rsidRDefault="00EF0DAC" w:rsidP="005D05A7">
            <w:pPr>
              <w:pStyle w:val="rvps2"/>
              <w:widowControl w:val="0"/>
              <w:shd w:val="clear" w:color="auto" w:fill="FFFFFF"/>
              <w:spacing w:before="0" w:beforeAutospacing="0" w:after="0" w:afterAutospacing="0"/>
              <w:jc w:val="both"/>
              <w:textAlignment w:val="baseline"/>
              <w:rPr>
                <w:b/>
                <w:strike/>
                <w:lang w:val="ru-RU"/>
              </w:rPr>
            </w:pPr>
            <w:r w:rsidRPr="007E1D0F">
              <w:rPr>
                <w:b/>
                <w:color w:val="000000"/>
              </w:rPr>
              <w:t>Передача об'єкта оренди орендарю здійснюється орендодавцем у строки та на умовах, що визначені у договорі оренди землі, шляхом підписання акту приймання-передачі.</w:t>
            </w:r>
          </w:p>
          <w:p w:rsidR="00FA4F9F" w:rsidRPr="007E1D0F" w:rsidRDefault="00FA4F9F" w:rsidP="00DD220C">
            <w:pPr>
              <w:pStyle w:val="a3"/>
              <w:widowControl w:val="0"/>
              <w:spacing w:before="0"/>
              <w:ind w:firstLine="0"/>
              <w:rPr>
                <w:rFonts w:ascii="Times New Roman" w:hAnsi="Times New Roman"/>
                <w:b/>
                <w:sz w:val="24"/>
                <w:szCs w:val="24"/>
                <w:lang w:val="ru-RU"/>
              </w:rPr>
            </w:pPr>
          </w:p>
        </w:tc>
      </w:tr>
      <w:tr w:rsidR="0000413B" w:rsidRPr="007E1D0F" w:rsidTr="00F174CD">
        <w:tc>
          <w:tcPr>
            <w:tcW w:w="7514" w:type="dxa"/>
          </w:tcPr>
          <w:p w:rsidR="0000413B" w:rsidRPr="007E1D0F" w:rsidRDefault="0000413B" w:rsidP="004A56D1">
            <w:pPr>
              <w:pStyle w:val="HTML"/>
              <w:shd w:val="clear" w:color="auto" w:fill="FFFFFF"/>
              <w:jc w:val="both"/>
              <w:rPr>
                <w:rFonts w:ascii="Times New Roman" w:hAnsi="Times New Roman" w:cs="Times New Roman"/>
                <w:b/>
                <w:sz w:val="24"/>
                <w:szCs w:val="24"/>
              </w:rPr>
            </w:pPr>
            <w:r w:rsidRPr="007E1D0F">
              <w:rPr>
                <w:rFonts w:ascii="Times New Roman" w:hAnsi="Times New Roman" w:cs="Times New Roman"/>
                <w:b/>
                <w:sz w:val="24"/>
                <w:szCs w:val="24"/>
              </w:rPr>
              <w:t>Стаття 19. Строк дії договору оренди землі</w:t>
            </w:r>
          </w:p>
          <w:p w:rsidR="0000413B" w:rsidRPr="007E1D0F" w:rsidRDefault="0000413B" w:rsidP="004A56D1">
            <w:pPr>
              <w:pStyle w:val="HTML"/>
              <w:shd w:val="clear" w:color="auto" w:fill="FFFFFF"/>
              <w:jc w:val="both"/>
              <w:rPr>
                <w:rFonts w:ascii="Times New Roman" w:hAnsi="Times New Roman" w:cs="Times New Roman"/>
                <w:sz w:val="24"/>
                <w:szCs w:val="24"/>
              </w:rPr>
            </w:pPr>
            <w:r w:rsidRPr="007E1D0F">
              <w:rPr>
                <w:rFonts w:ascii="Times New Roman" w:hAnsi="Times New Roman" w:cs="Times New Roman"/>
                <w:sz w:val="24"/>
                <w:szCs w:val="24"/>
              </w:rPr>
              <w:t>Частина перша</w:t>
            </w:r>
          </w:p>
          <w:p w:rsidR="0000413B" w:rsidRPr="007E1D0F" w:rsidRDefault="0000413B" w:rsidP="004A56D1">
            <w:pPr>
              <w:pStyle w:val="HTML"/>
              <w:shd w:val="clear" w:color="auto" w:fill="FFFFFF"/>
              <w:jc w:val="both"/>
              <w:rPr>
                <w:rFonts w:ascii="Times New Roman" w:hAnsi="Times New Roman" w:cs="Times New Roman"/>
                <w:sz w:val="24"/>
                <w:szCs w:val="24"/>
              </w:rPr>
            </w:pPr>
            <w:r w:rsidRPr="007E1D0F">
              <w:rPr>
                <w:rFonts w:ascii="Times New Roman" w:hAnsi="Times New Roman" w:cs="Times New Roman"/>
                <w:sz w:val="24"/>
                <w:szCs w:val="24"/>
              </w:rPr>
              <w:t>Строк дії договору оренди землі визначається за згодою сторін, але не може перевищувати 50 років.</w:t>
            </w:r>
          </w:p>
          <w:p w:rsidR="0000413B" w:rsidRPr="007E1D0F" w:rsidRDefault="0000413B" w:rsidP="004A56D1">
            <w:pPr>
              <w:pStyle w:val="HTML"/>
              <w:shd w:val="clear" w:color="auto" w:fill="FFFFFF"/>
              <w:jc w:val="both"/>
              <w:rPr>
                <w:rFonts w:ascii="Times New Roman" w:hAnsi="Times New Roman" w:cs="Times New Roman"/>
                <w:sz w:val="24"/>
                <w:szCs w:val="24"/>
              </w:rPr>
            </w:pPr>
          </w:p>
          <w:p w:rsidR="0000413B" w:rsidRDefault="0000413B" w:rsidP="004A56D1">
            <w:pPr>
              <w:pStyle w:val="HTML"/>
              <w:shd w:val="clear" w:color="auto" w:fill="FFFFFF"/>
              <w:jc w:val="both"/>
              <w:rPr>
                <w:rFonts w:ascii="Times New Roman" w:hAnsi="Times New Roman" w:cs="Times New Roman"/>
                <w:sz w:val="24"/>
                <w:szCs w:val="24"/>
                <w:lang w:val="ru-RU"/>
              </w:rPr>
            </w:pPr>
          </w:p>
          <w:p w:rsidR="007E1D0F" w:rsidRPr="007E1D0F" w:rsidRDefault="007E1D0F" w:rsidP="004A56D1">
            <w:pPr>
              <w:pStyle w:val="HTML"/>
              <w:shd w:val="clear" w:color="auto" w:fill="FFFFFF"/>
              <w:jc w:val="both"/>
              <w:rPr>
                <w:rFonts w:ascii="Times New Roman" w:hAnsi="Times New Roman" w:cs="Times New Roman"/>
                <w:sz w:val="24"/>
                <w:szCs w:val="24"/>
                <w:lang w:val="ru-RU"/>
              </w:rPr>
            </w:pPr>
          </w:p>
          <w:p w:rsidR="0000413B" w:rsidRPr="007E1D0F" w:rsidRDefault="0000413B" w:rsidP="00471F4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ru-RU"/>
              </w:rPr>
            </w:pPr>
            <w:r w:rsidRPr="007E1D0F">
              <w:rPr>
                <w:rFonts w:ascii="Times New Roman" w:hAnsi="Times New Roman" w:cs="Times New Roman"/>
                <w:sz w:val="24"/>
                <w:szCs w:val="24"/>
              </w:rPr>
              <w:tab/>
            </w:r>
          </w:p>
          <w:p w:rsidR="0000413B" w:rsidRPr="007E1D0F" w:rsidRDefault="0000413B" w:rsidP="00471F4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lang w:val="ru-RU"/>
              </w:rPr>
            </w:pPr>
          </w:p>
          <w:p w:rsidR="0000413B" w:rsidRPr="007E1D0F" w:rsidRDefault="0000413B" w:rsidP="004A56D1">
            <w:pPr>
              <w:pStyle w:val="HTML"/>
              <w:shd w:val="clear" w:color="auto" w:fill="FFFFFF"/>
              <w:jc w:val="both"/>
              <w:rPr>
                <w:rFonts w:ascii="Times New Roman" w:hAnsi="Times New Roman" w:cs="Times New Roman"/>
                <w:sz w:val="24"/>
                <w:szCs w:val="24"/>
              </w:rPr>
            </w:pPr>
            <w:r w:rsidRPr="007E1D0F">
              <w:rPr>
                <w:rFonts w:ascii="Times New Roman" w:hAnsi="Times New Roman" w:cs="Times New Roman"/>
                <w:sz w:val="24"/>
                <w:szCs w:val="24"/>
              </w:rPr>
              <w:t>Частина третя</w:t>
            </w:r>
          </w:p>
          <w:p w:rsidR="0000413B" w:rsidRPr="007E1D0F" w:rsidRDefault="0000413B" w:rsidP="004A56D1">
            <w:pPr>
              <w:pStyle w:val="HTML"/>
              <w:shd w:val="clear" w:color="auto" w:fill="FFFFFF"/>
              <w:jc w:val="both"/>
              <w:rPr>
                <w:rFonts w:ascii="Times New Roman" w:hAnsi="Times New Roman" w:cs="Times New Roman"/>
                <w:b/>
                <w:strike/>
                <w:sz w:val="24"/>
                <w:szCs w:val="24"/>
              </w:rPr>
            </w:pPr>
            <w:r w:rsidRPr="007E1D0F">
              <w:rPr>
                <w:rFonts w:ascii="Times New Roman" w:hAnsi="Times New Roman" w:cs="Times New Roman"/>
                <w:sz w:val="24"/>
                <w:szCs w:val="24"/>
              </w:rPr>
              <w:t>При передачі в оренду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договору оренди землі визначається за згодою сторін</w:t>
            </w:r>
            <w:r w:rsidRPr="007E1D0F">
              <w:rPr>
                <w:rFonts w:ascii="Times New Roman" w:hAnsi="Times New Roman" w:cs="Times New Roman"/>
                <w:b/>
                <w:strike/>
                <w:sz w:val="24"/>
                <w:szCs w:val="24"/>
              </w:rPr>
              <w:t>, але не може бути меншим як 7 років.</w:t>
            </w:r>
          </w:p>
          <w:p w:rsidR="0000413B" w:rsidRDefault="0000413B" w:rsidP="00DD220C">
            <w:pPr>
              <w:pStyle w:val="a3"/>
              <w:widowControl w:val="0"/>
              <w:spacing w:before="0"/>
              <w:ind w:firstLine="0"/>
              <w:rPr>
                <w:rFonts w:ascii="Times New Roman" w:hAnsi="Times New Roman"/>
                <w:b/>
                <w:sz w:val="24"/>
                <w:szCs w:val="24"/>
                <w:lang w:val="ru-RU"/>
              </w:rPr>
            </w:pPr>
          </w:p>
          <w:p w:rsidR="007E1D0F" w:rsidRDefault="007E1D0F" w:rsidP="00DD220C">
            <w:pPr>
              <w:pStyle w:val="a3"/>
              <w:widowControl w:val="0"/>
              <w:spacing w:before="0"/>
              <w:ind w:firstLine="0"/>
              <w:rPr>
                <w:rFonts w:ascii="Times New Roman" w:hAnsi="Times New Roman"/>
                <w:b/>
                <w:sz w:val="24"/>
                <w:szCs w:val="24"/>
                <w:lang w:val="ru-RU"/>
              </w:rPr>
            </w:pPr>
          </w:p>
          <w:p w:rsidR="0000413B" w:rsidRPr="007E1D0F" w:rsidRDefault="0000413B" w:rsidP="00471F47">
            <w:pPr>
              <w:pStyle w:val="a3"/>
              <w:widowControl w:val="0"/>
              <w:spacing w:before="0"/>
              <w:ind w:firstLine="0"/>
              <w:rPr>
                <w:rFonts w:ascii="Times New Roman" w:hAnsi="Times New Roman"/>
                <w:sz w:val="24"/>
                <w:szCs w:val="24"/>
                <w:lang w:val="ru-RU"/>
              </w:rPr>
            </w:pPr>
            <w:proofErr w:type="spellStart"/>
            <w:r w:rsidRPr="007E1D0F">
              <w:rPr>
                <w:rFonts w:ascii="Times New Roman" w:hAnsi="Times New Roman"/>
                <w:sz w:val="24"/>
                <w:szCs w:val="24"/>
                <w:lang w:val="ru-RU"/>
              </w:rPr>
              <w:t>Частина</w:t>
            </w:r>
            <w:proofErr w:type="spellEnd"/>
            <w:r w:rsidRPr="007E1D0F">
              <w:rPr>
                <w:rFonts w:ascii="Times New Roman" w:hAnsi="Times New Roman"/>
                <w:sz w:val="24"/>
                <w:szCs w:val="24"/>
                <w:lang w:val="ru-RU"/>
              </w:rPr>
              <w:t xml:space="preserve"> </w:t>
            </w:r>
            <w:proofErr w:type="spellStart"/>
            <w:r w:rsidRPr="007E1D0F">
              <w:rPr>
                <w:rFonts w:ascii="Times New Roman" w:hAnsi="Times New Roman"/>
                <w:sz w:val="24"/>
                <w:szCs w:val="24"/>
                <w:lang w:val="ru-RU"/>
              </w:rPr>
              <w:t>четверта</w:t>
            </w:r>
            <w:proofErr w:type="spellEnd"/>
          </w:p>
          <w:p w:rsidR="0000413B" w:rsidRPr="007E1D0F" w:rsidRDefault="0000413B" w:rsidP="00181A63">
            <w:pPr>
              <w:pStyle w:val="HTML"/>
              <w:shd w:val="clear" w:color="auto" w:fill="FFFFFF"/>
              <w:jc w:val="both"/>
              <w:rPr>
                <w:rFonts w:ascii="Times New Roman" w:hAnsi="Times New Roman" w:cs="Times New Roman"/>
                <w:b/>
                <w:strike/>
                <w:sz w:val="24"/>
                <w:szCs w:val="24"/>
              </w:rPr>
            </w:pPr>
            <w:r w:rsidRPr="007E1D0F">
              <w:rPr>
                <w:rFonts w:ascii="Times New Roman" w:hAnsi="Times New Roman" w:cs="Times New Roman"/>
                <w:b/>
                <w:strike/>
                <w:sz w:val="24"/>
                <w:szCs w:val="24"/>
              </w:rPr>
              <w:t xml:space="preserve">При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строк дії договору оренди землі </w:t>
            </w:r>
            <w:r w:rsidRPr="007E1D0F">
              <w:rPr>
                <w:rFonts w:ascii="Times New Roman" w:hAnsi="Times New Roman" w:cs="Times New Roman"/>
                <w:b/>
                <w:strike/>
                <w:sz w:val="24"/>
                <w:szCs w:val="24"/>
              </w:rPr>
              <w:lastRenderedPageBreak/>
              <w:t>визначається за згодою сторін, але не може бути меншим як 10 років. До договору оренди землі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tc>
        <w:tc>
          <w:tcPr>
            <w:tcW w:w="7796" w:type="dxa"/>
          </w:tcPr>
          <w:p w:rsidR="0000413B" w:rsidRPr="007E1D0F" w:rsidRDefault="0000413B" w:rsidP="00517FBD">
            <w:pPr>
              <w:pStyle w:val="HTML"/>
              <w:shd w:val="clear" w:color="auto" w:fill="FFFFFF"/>
              <w:jc w:val="both"/>
              <w:rPr>
                <w:rFonts w:ascii="Times New Roman" w:hAnsi="Times New Roman" w:cs="Times New Roman"/>
                <w:b/>
                <w:sz w:val="24"/>
                <w:szCs w:val="24"/>
              </w:rPr>
            </w:pPr>
            <w:r w:rsidRPr="007E1D0F">
              <w:rPr>
                <w:rFonts w:ascii="Times New Roman" w:hAnsi="Times New Roman" w:cs="Times New Roman"/>
                <w:b/>
                <w:sz w:val="24"/>
                <w:szCs w:val="24"/>
              </w:rPr>
              <w:lastRenderedPageBreak/>
              <w:t>Стаття 19. Строк дії договору оренди землі</w:t>
            </w:r>
          </w:p>
          <w:p w:rsidR="0000413B" w:rsidRPr="007E1D0F" w:rsidRDefault="0000413B" w:rsidP="00EF0DAC">
            <w:pPr>
              <w:pStyle w:val="rvps2"/>
              <w:shd w:val="clear" w:color="auto" w:fill="FFFFFF"/>
              <w:tabs>
                <w:tab w:val="left" w:pos="284"/>
                <w:tab w:val="left" w:pos="426"/>
              </w:tabs>
              <w:spacing w:before="0" w:beforeAutospacing="0" w:after="0" w:afterAutospacing="0"/>
              <w:jc w:val="both"/>
              <w:rPr>
                <w:color w:val="000000"/>
              </w:rPr>
            </w:pPr>
            <w:r w:rsidRPr="007E1D0F">
              <w:rPr>
                <w:color w:val="000000"/>
              </w:rPr>
              <w:t>Частина перша</w:t>
            </w:r>
          </w:p>
          <w:p w:rsidR="0000413B" w:rsidRPr="007E1D0F" w:rsidRDefault="0000413B" w:rsidP="00B36FD9">
            <w:pPr>
              <w:pStyle w:val="rvps2"/>
              <w:shd w:val="clear" w:color="auto" w:fill="FFFFFF"/>
              <w:tabs>
                <w:tab w:val="left" w:pos="284"/>
                <w:tab w:val="left" w:pos="426"/>
              </w:tabs>
              <w:spacing w:before="0" w:beforeAutospacing="0" w:after="0" w:afterAutospacing="0"/>
              <w:jc w:val="both"/>
              <w:rPr>
                <w:b/>
                <w:color w:val="000000"/>
              </w:rPr>
            </w:pPr>
            <w:r w:rsidRPr="007E1D0F">
              <w:rPr>
                <w:b/>
                <w:color w:val="000000"/>
              </w:rPr>
              <w:t>Строк дії договору оренди землі визначається за згодою сторін, але не може перевищувати 50 років.</w:t>
            </w:r>
          </w:p>
          <w:p w:rsidR="0000413B" w:rsidRPr="007E1D0F" w:rsidRDefault="00EF0DAC" w:rsidP="00DE17BD">
            <w:pPr>
              <w:pStyle w:val="rvps2"/>
              <w:shd w:val="clear" w:color="auto" w:fill="FFFFFF"/>
              <w:tabs>
                <w:tab w:val="left" w:pos="284"/>
                <w:tab w:val="left" w:pos="426"/>
              </w:tabs>
              <w:spacing w:before="0" w:beforeAutospacing="0" w:after="0" w:afterAutospacing="0"/>
              <w:jc w:val="both"/>
              <w:rPr>
                <w:b/>
                <w:color w:val="000000"/>
              </w:rPr>
            </w:pPr>
            <w:r w:rsidRPr="007E1D0F">
              <w:rPr>
                <w:b/>
                <w:color w:val="000000"/>
              </w:rPr>
              <w:t>Строк дії договору оренди обчислюється від дати його укладення. Право оренди земельної ділянки виникає з моменту державної реєстрації такого права, яке здійснюється не пізніше втрьох робочих днів.</w:t>
            </w:r>
            <w:r w:rsidRPr="007E1D0F">
              <w:rPr>
                <w:b/>
                <w:color w:val="FF0000"/>
              </w:rPr>
              <w:t xml:space="preserve"> </w:t>
            </w:r>
          </w:p>
          <w:p w:rsidR="0000413B" w:rsidRPr="007E1D0F" w:rsidRDefault="0000413B" w:rsidP="00DD220C">
            <w:pPr>
              <w:pStyle w:val="a3"/>
              <w:widowControl w:val="0"/>
              <w:spacing w:before="0"/>
              <w:ind w:firstLine="0"/>
              <w:rPr>
                <w:rFonts w:ascii="Times New Roman" w:hAnsi="Times New Roman"/>
                <w:sz w:val="24"/>
                <w:szCs w:val="24"/>
              </w:rPr>
            </w:pPr>
          </w:p>
          <w:p w:rsidR="0000413B" w:rsidRPr="007E1D0F" w:rsidRDefault="0000413B" w:rsidP="00DD220C">
            <w:pPr>
              <w:pStyle w:val="a3"/>
              <w:widowControl w:val="0"/>
              <w:spacing w:before="0"/>
              <w:ind w:firstLine="0"/>
              <w:rPr>
                <w:rFonts w:ascii="Times New Roman" w:hAnsi="Times New Roman"/>
                <w:sz w:val="24"/>
                <w:szCs w:val="24"/>
                <w:lang w:val="ru-RU"/>
              </w:rPr>
            </w:pPr>
            <w:proofErr w:type="spellStart"/>
            <w:r w:rsidRPr="007E1D0F">
              <w:rPr>
                <w:rFonts w:ascii="Times New Roman" w:hAnsi="Times New Roman"/>
                <w:sz w:val="24"/>
                <w:szCs w:val="24"/>
                <w:lang w:val="ru-RU"/>
              </w:rPr>
              <w:t>Частина</w:t>
            </w:r>
            <w:proofErr w:type="spellEnd"/>
            <w:r w:rsidRPr="007E1D0F">
              <w:rPr>
                <w:rFonts w:ascii="Times New Roman" w:hAnsi="Times New Roman"/>
                <w:sz w:val="24"/>
                <w:szCs w:val="24"/>
                <w:lang w:val="ru-RU"/>
              </w:rPr>
              <w:t xml:space="preserve"> </w:t>
            </w:r>
            <w:proofErr w:type="spellStart"/>
            <w:r w:rsidRPr="007E1D0F">
              <w:rPr>
                <w:rFonts w:ascii="Times New Roman" w:hAnsi="Times New Roman"/>
                <w:sz w:val="24"/>
                <w:szCs w:val="24"/>
                <w:lang w:val="ru-RU"/>
              </w:rPr>
              <w:t>третя</w:t>
            </w:r>
            <w:proofErr w:type="spellEnd"/>
            <w:r w:rsidRPr="007E1D0F">
              <w:rPr>
                <w:rFonts w:ascii="Times New Roman" w:hAnsi="Times New Roman"/>
                <w:sz w:val="24"/>
                <w:szCs w:val="24"/>
                <w:lang w:val="ru-RU"/>
              </w:rPr>
              <w:t xml:space="preserve"> </w:t>
            </w:r>
          </w:p>
          <w:p w:rsidR="0000413B" w:rsidRPr="007E1D0F" w:rsidRDefault="0000413B" w:rsidP="00DD220C">
            <w:pPr>
              <w:pStyle w:val="a3"/>
              <w:widowControl w:val="0"/>
              <w:spacing w:before="0"/>
              <w:ind w:firstLine="0"/>
              <w:rPr>
                <w:rFonts w:ascii="Times New Roman" w:hAnsi="Times New Roman"/>
                <w:b/>
                <w:sz w:val="24"/>
                <w:szCs w:val="24"/>
                <w:lang w:val="ru-RU"/>
              </w:rPr>
            </w:pPr>
            <w:r w:rsidRPr="007E1D0F">
              <w:rPr>
                <w:rFonts w:ascii="Times New Roman" w:hAnsi="Times New Roman"/>
                <w:b/>
                <w:sz w:val="24"/>
                <w:szCs w:val="24"/>
              </w:rPr>
              <w:t>При передачі в оренду земельних ділянок сільськогосподарського призначення для ведення товарного сільськогосподарського виробництва, фермерського господарства, особистого селянського господарства строк дії договору оренди землі визначається за згодою сторін.</w:t>
            </w:r>
            <w:r w:rsidRPr="007E1D0F">
              <w:rPr>
                <w:rFonts w:ascii="Times New Roman" w:hAnsi="Times New Roman"/>
                <w:b/>
                <w:sz w:val="24"/>
                <w:szCs w:val="24"/>
                <w:lang w:val="ru-RU"/>
              </w:rPr>
              <w:t xml:space="preserve"> </w:t>
            </w:r>
          </w:p>
          <w:p w:rsidR="0000413B" w:rsidRPr="007E1D0F" w:rsidRDefault="0000413B" w:rsidP="00DD220C">
            <w:pPr>
              <w:pStyle w:val="a3"/>
              <w:widowControl w:val="0"/>
              <w:spacing w:before="0"/>
              <w:ind w:firstLine="0"/>
              <w:rPr>
                <w:rFonts w:ascii="Times New Roman" w:hAnsi="Times New Roman"/>
                <w:sz w:val="24"/>
                <w:szCs w:val="24"/>
                <w:lang w:val="ru-RU"/>
              </w:rPr>
            </w:pPr>
          </w:p>
          <w:p w:rsidR="0000413B" w:rsidRPr="007E1D0F" w:rsidRDefault="0000413B" w:rsidP="00471F47">
            <w:pPr>
              <w:pStyle w:val="a3"/>
              <w:widowControl w:val="0"/>
              <w:spacing w:before="0"/>
              <w:ind w:firstLine="0"/>
              <w:rPr>
                <w:rFonts w:ascii="Times New Roman" w:hAnsi="Times New Roman"/>
                <w:sz w:val="24"/>
                <w:szCs w:val="24"/>
                <w:lang w:val="ru-RU"/>
              </w:rPr>
            </w:pPr>
          </w:p>
          <w:p w:rsidR="00C16721" w:rsidRPr="007E1D0F" w:rsidRDefault="00C16721" w:rsidP="00C16721">
            <w:pPr>
              <w:pStyle w:val="a3"/>
              <w:widowControl w:val="0"/>
              <w:spacing w:before="0"/>
              <w:ind w:firstLine="0"/>
              <w:rPr>
                <w:rFonts w:ascii="Times New Roman" w:hAnsi="Times New Roman"/>
                <w:sz w:val="24"/>
                <w:szCs w:val="24"/>
                <w:lang w:val="ru-RU"/>
              </w:rPr>
            </w:pPr>
            <w:proofErr w:type="spellStart"/>
            <w:r w:rsidRPr="007E1D0F">
              <w:rPr>
                <w:rFonts w:ascii="Times New Roman" w:hAnsi="Times New Roman"/>
                <w:sz w:val="24"/>
                <w:szCs w:val="24"/>
                <w:lang w:val="ru-RU"/>
              </w:rPr>
              <w:t>Частина</w:t>
            </w:r>
            <w:proofErr w:type="spellEnd"/>
            <w:r w:rsidRPr="007E1D0F">
              <w:rPr>
                <w:rFonts w:ascii="Times New Roman" w:hAnsi="Times New Roman"/>
                <w:sz w:val="24"/>
                <w:szCs w:val="24"/>
                <w:lang w:val="ru-RU"/>
              </w:rPr>
              <w:t xml:space="preserve"> </w:t>
            </w:r>
            <w:proofErr w:type="spellStart"/>
            <w:r w:rsidRPr="007E1D0F">
              <w:rPr>
                <w:rFonts w:ascii="Times New Roman" w:hAnsi="Times New Roman"/>
                <w:sz w:val="24"/>
                <w:szCs w:val="24"/>
                <w:lang w:val="ru-RU"/>
              </w:rPr>
              <w:t>четверта</w:t>
            </w:r>
            <w:proofErr w:type="spellEnd"/>
          </w:p>
          <w:p w:rsidR="0000413B" w:rsidRPr="007E1D0F" w:rsidRDefault="007E1D0F" w:rsidP="00181A63">
            <w:pPr>
              <w:pStyle w:val="a3"/>
              <w:widowControl w:val="0"/>
              <w:spacing w:before="0"/>
              <w:ind w:firstLine="0"/>
              <w:rPr>
                <w:rFonts w:ascii="Times New Roman" w:hAnsi="Times New Roman"/>
                <w:b/>
                <w:sz w:val="24"/>
                <w:szCs w:val="24"/>
              </w:rPr>
            </w:pPr>
            <w:proofErr w:type="spellStart"/>
            <w:r w:rsidRPr="007E1D0F">
              <w:rPr>
                <w:rFonts w:ascii="Times New Roman" w:hAnsi="Times New Roman"/>
                <w:b/>
                <w:sz w:val="24"/>
                <w:szCs w:val="24"/>
                <w:lang w:val="ru-RU"/>
              </w:rPr>
              <w:t>Виключити</w:t>
            </w:r>
            <w:proofErr w:type="spellEnd"/>
          </w:p>
          <w:p w:rsidR="0000413B" w:rsidRPr="007E1D0F" w:rsidRDefault="0000413B" w:rsidP="00DD220C">
            <w:pPr>
              <w:pStyle w:val="a3"/>
              <w:widowControl w:val="0"/>
              <w:spacing w:before="0"/>
              <w:ind w:firstLine="0"/>
              <w:rPr>
                <w:rFonts w:ascii="Times New Roman" w:hAnsi="Times New Roman"/>
                <w:b/>
                <w:sz w:val="24"/>
                <w:szCs w:val="24"/>
              </w:rPr>
            </w:pPr>
          </w:p>
          <w:p w:rsidR="0000413B" w:rsidRPr="007E1D0F" w:rsidRDefault="0000413B" w:rsidP="0044232E">
            <w:pPr>
              <w:pStyle w:val="a3"/>
              <w:widowControl w:val="0"/>
              <w:spacing w:before="0"/>
              <w:ind w:firstLine="0"/>
              <w:rPr>
                <w:rFonts w:ascii="Times New Roman" w:hAnsi="Times New Roman"/>
                <w:b/>
                <w:sz w:val="24"/>
                <w:szCs w:val="24"/>
              </w:rPr>
            </w:pPr>
          </w:p>
        </w:tc>
      </w:tr>
      <w:tr w:rsidR="0000413B" w:rsidRPr="007E1D0F" w:rsidTr="00F174CD">
        <w:tc>
          <w:tcPr>
            <w:tcW w:w="7514" w:type="dxa"/>
          </w:tcPr>
          <w:p w:rsidR="0000413B" w:rsidRPr="007E1D0F" w:rsidRDefault="0000413B" w:rsidP="00DD038D">
            <w:pPr>
              <w:pStyle w:val="a3"/>
              <w:widowControl w:val="0"/>
              <w:spacing w:before="0"/>
              <w:ind w:firstLine="0"/>
              <w:rPr>
                <w:rFonts w:ascii="Times New Roman" w:hAnsi="Times New Roman"/>
                <w:color w:val="000000"/>
                <w:sz w:val="24"/>
                <w:szCs w:val="24"/>
                <w:shd w:val="clear" w:color="auto" w:fill="FFFFFF"/>
                <w:lang w:val="ru-RU"/>
              </w:rPr>
            </w:pPr>
            <w:r w:rsidRPr="007E1D0F">
              <w:rPr>
                <w:rFonts w:ascii="Times New Roman" w:hAnsi="Times New Roman"/>
                <w:b/>
                <w:sz w:val="24"/>
                <w:szCs w:val="24"/>
              </w:rPr>
              <w:lastRenderedPageBreak/>
              <w:t>Стаття 31. Припинення договору оренди землі</w:t>
            </w:r>
            <w:r w:rsidRPr="007E1D0F">
              <w:rPr>
                <w:rFonts w:ascii="Times New Roman" w:hAnsi="Times New Roman"/>
                <w:color w:val="000000"/>
                <w:sz w:val="24"/>
                <w:szCs w:val="24"/>
                <w:shd w:val="clear" w:color="auto" w:fill="FFFFFF"/>
              </w:rPr>
              <w:t xml:space="preserve"> </w:t>
            </w:r>
          </w:p>
          <w:p w:rsidR="0000413B" w:rsidRPr="007E1D0F" w:rsidRDefault="0000413B" w:rsidP="00C16721">
            <w:pPr>
              <w:pStyle w:val="a3"/>
              <w:widowControl w:val="0"/>
              <w:spacing w:before="0"/>
              <w:ind w:firstLine="0"/>
              <w:jc w:val="center"/>
              <w:rPr>
                <w:rFonts w:ascii="Times New Roman" w:hAnsi="Times New Roman"/>
                <w:color w:val="000000"/>
                <w:sz w:val="24"/>
                <w:szCs w:val="24"/>
                <w:shd w:val="clear" w:color="auto" w:fill="FFFFFF"/>
                <w:lang w:val="ru-RU"/>
              </w:rPr>
            </w:pPr>
            <w:r w:rsidRPr="007E1D0F">
              <w:rPr>
                <w:rFonts w:ascii="Times New Roman" w:hAnsi="Times New Roman"/>
                <w:color w:val="000000"/>
                <w:sz w:val="24"/>
                <w:szCs w:val="24"/>
                <w:shd w:val="clear" w:color="auto" w:fill="FFFFFF"/>
                <w:lang w:val="ru-RU"/>
              </w:rPr>
              <w:t>…</w:t>
            </w:r>
          </w:p>
          <w:p w:rsidR="0000413B" w:rsidRPr="007E1D0F" w:rsidRDefault="0000413B" w:rsidP="00DD038D">
            <w:pPr>
              <w:pStyle w:val="a3"/>
              <w:widowControl w:val="0"/>
              <w:spacing w:before="0"/>
              <w:ind w:firstLine="0"/>
              <w:rPr>
                <w:rFonts w:ascii="Times New Roman" w:hAnsi="Times New Roman"/>
                <w:color w:val="000000"/>
                <w:sz w:val="24"/>
                <w:szCs w:val="24"/>
                <w:shd w:val="clear" w:color="auto" w:fill="FFFFFF"/>
                <w:lang w:val="ru-RU"/>
              </w:rPr>
            </w:pPr>
            <w:proofErr w:type="spellStart"/>
            <w:r w:rsidRPr="007E1D0F">
              <w:rPr>
                <w:rFonts w:ascii="Times New Roman" w:hAnsi="Times New Roman"/>
                <w:color w:val="000000"/>
                <w:sz w:val="24"/>
                <w:szCs w:val="24"/>
                <w:shd w:val="clear" w:color="auto" w:fill="FFFFFF"/>
                <w:lang w:val="ru-RU"/>
              </w:rPr>
              <w:t>Частина</w:t>
            </w:r>
            <w:proofErr w:type="spellEnd"/>
            <w:r w:rsidRPr="007E1D0F">
              <w:rPr>
                <w:rFonts w:ascii="Times New Roman" w:hAnsi="Times New Roman"/>
                <w:color w:val="000000"/>
                <w:sz w:val="24"/>
                <w:szCs w:val="24"/>
                <w:shd w:val="clear" w:color="auto" w:fill="FFFFFF"/>
                <w:lang w:val="ru-RU"/>
              </w:rPr>
              <w:t xml:space="preserve"> </w:t>
            </w:r>
            <w:proofErr w:type="spellStart"/>
            <w:r w:rsidRPr="007E1D0F">
              <w:rPr>
                <w:rFonts w:ascii="Times New Roman" w:hAnsi="Times New Roman"/>
                <w:color w:val="000000"/>
                <w:sz w:val="24"/>
                <w:szCs w:val="24"/>
                <w:shd w:val="clear" w:color="auto" w:fill="FFFFFF"/>
                <w:lang w:val="ru-RU"/>
              </w:rPr>
              <w:t>третя</w:t>
            </w:r>
            <w:proofErr w:type="spellEnd"/>
          </w:p>
          <w:p w:rsidR="0000413B" w:rsidRPr="007E1D0F" w:rsidRDefault="0000413B" w:rsidP="00DD038D">
            <w:pPr>
              <w:pStyle w:val="a3"/>
              <w:widowControl w:val="0"/>
              <w:spacing w:before="0"/>
              <w:ind w:firstLine="0"/>
              <w:rPr>
                <w:rFonts w:ascii="Times New Roman" w:hAnsi="Times New Roman"/>
                <w:color w:val="000000"/>
                <w:sz w:val="24"/>
                <w:szCs w:val="24"/>
                <w:shd w:val="clear" w:color="auto" w:fill="FFFFFF"/>
              </w:rPr>
            </w:pPr>
            <w:r w:rsidRPr="007E1D0F">
              <w:rPr>
                <w:rFonts w:ascii="Times New Roman" w:hAnsi="Times New Roman"/>
                <w:color w:val="000000"/>
                <w:sz w:val="24"/>
                <w:szCs w:val="24"/>
                <w:shd w:val="clear" w:color="auto" w:fill="FFFFFF"/>
              </w:rPr>
              <w:t>Договір оренди землі може бути розірваний за згодою сторін. На вимогу однієї із сторін договір оренди може бути достроково розірваний за рішенням суду в порядку, встановленому законом.</w:t>
            </w:r>
          </w:p>
          <w:p w:rsidR="0000413B" w:rsidRPr="007E1D0F" w:rsidRDefault="0000413B" w:rsidP="00DD038D">
            <w:pPr>
              <w:pStyle w:val="HTML"/>
              <w:shd w:val="clear" w:color="auto" w:fill="FFFFFF"/>
              <w:jc w:val="both"/>
              <w:rPr>
                <w:rFonts w:ascii="Times New Roman" w:hAnsi="Times New Roman" w:cs="Times New Roman"/>
                <w:color w:val="000000"/>
                <w:sz w:val="24"/>
                <w:szCs w:val="24"/>
                <w:shd w:val="clear" w:color="auto" w:fill="FFFFFF"/>
                <w:lang w:val="ru-RU"/>
              </w:rPr>
            </w:pPr>
          </w:p>
          <w:p w:rsidR="0000413B" w:rsidRPr="007E1D0F" w:rsidRDefault="0000413B" w:rsidP="00DD038D">
            <w:pPr>
              <w:pStyle w:val="HTML"/>
              <w:shd w:val="clear" w:color="auto" w:fill="FFFFFF"/>
              <w:jc w:val="both"/>
              <w:rPr>
                <w:rFonts w:ascii="Times New Roman" w:hAnsi="Times New Roman" w:cs="Times New Roman"/>
                <w:color w:val="000000"/>
                <w:sz w:val="24"/>
                <w:szCs w:val="24"/>
                <w:shd w:val="clear" w:color="auto" w:fill="FFFFFF"/>
                <w:lang w:val="ru-RU"/>
              </w:rPr>
            </w:pPr>
            <w:proofErr w:type="spellStart"/>
            <w:r w:rsidRPr="007E1D0F">
              <w:rPr>
                <w:rFonts w:ascii="Times New Roman" w:hAnsi="Times New Roman" w:cs="Times New Roman"/>
                <w:color w:val="000000"/>
                <w:sz w:val="24"/>
                <w:szCs w:val="24"/>
                <w:shd w:val="clear" w:color="auto" w:fill="FFFFFF"/>
                <w:lang w:val="ru-RU"/>
              </w:rPr>
              <w:t>Частина</w:t>
            </w:r>
            <w:proofErr w:type="spellEnd"/>
            <w:r w:rsidRPr="007E1D0F">
              <w:rPr>
                <w:rFonts w:ascii="Times New Roman" w:hAnsi="Times New Roman" w:cs="Times New Roman"/>
                <w:color w:val="000000"/>
                <w:sz w:val="24"/>
                <w:szCs w:val="24"/>
                <w:shd w:val="clear" w:color="auto" w:fill="FFFFFF"/>
                <w:lang w:val="ru-RU"/>
              </w:rPr>
              <w:t xml:space="preserve"> </w:t>
            </w:r>
            <w:proofErr w:type="spellStart"/>
            <w:r w:rsidRPr="007E1D0F">
              <w:rPr>
                <w:rFonts w:ascii="Times New Roman" w:hAnsi="Times New Roman" w:cs="Times New Roman"/>
                <w:color w:val="000000"/>
                <w:sz w:val="24"/>
                <w:szCs w:val="24"/>
                <w:shd w:val="clear" w:color="auto" w:fill="FFFFFF"/>
                <w:lang w:val="ru-RU"/>
              </w:rPr>
              <w:t>четверта</w:t>
            </w:r>
            <w:proofErr w:type="spellEnd"/>
          </w:p>
          <w:p w:rsidR="0000413B" w:rsidRPr="007E1D0F" w:rsidRDefault="0000413B" w:rsidP="00DD038D">
            <w:pPr>
              <w:pStyle w:val="HTML"/>
              <w:shd w:val="clear" w:color="auto" w:fill="FFFFFF"/>
              <w:jc w:val="both"/>
              <w:rPr>
                <w:rFonts w:ascii="Times New Roman" w:hAnsi="Times New Roman" w:cs="Times New Roman"/>
                <w:b/>
                <w:strike/>
                <w:sz w:val="24"/>
                <w:szCs w:val="24"/>
              </w:rPr>
            </w:pPr>
            <w:r w:rsidRPr="007E1D0F">
              <w:rPr>
                <w:rFonts w:ascii="Times New Roman" w:hAnsi="Times New Roman" w:cs="Times New Roman"/>
                <w:b/>
                <w:strike/>
                <w:color w:val="000000"/>
                <w:sz w:val="24"/>
                <w:szCs w:val="24"/>
                <w:shd w:val="clear" w:color="auto" w:fill="FFFFFF"/>
              </w:rPr>
              <w:t>Розірвання договору оренди землі в односторонньому порядку не допускається, якщо інше не передбачено законом або цим договором.</w:t>
            </w:r>
          </w:p>
        </w:tc>
        <w:tc>
          <w:tcPr>
            <w:tcW w:w="7796" w:type="dxa"/>
          </w:tcPr>
          <w:p w:rsidR="0000413B" w:rsidRPr="007E1D0F" w:rsidRDefault="0000413B" w:rsidP="00DD038D">
            <w:pPr>
              <w:pStyle w:val="a3"/>
              <w:widowControl w:val="0"/>
              <w:spacing w:before="0"/>
              <w:ind w:firstLine="0"/>
              <w:rPr>
                <w:rFonts w:ascii="Times New Roman" w:hAnsi="Times New Roman"/>
                <w:color w:val="000000"/>
                <w:sz w:val="24"/>
                <w:szCs w:val="24"/>
                <w:shd w:val="clear" w:color="auto" w:fill="FFFFFF"/>
                <w:lang w:val="ru-RU"/>
              </w:rPr>
            </w:pPr>
            <w:r w:rsidRPr="007E1D0F">
              <w:rPr>
                <w:rFonts w:ascii="Times New Roman" w:hAnsi="Times New Roman"/>
                <w:b/>
                <w:sz w:val="24"/>
                <w:szCs w:val="24"/>
              </w:rPr>
              <w:t>Стаття 31. Припинення договору оренди землі</w:t>
            </w:r>
            <w:r w:rsidRPr="007E1D0F">
              <w:rPr>
                <w:rFonts w:ascii="Times New Roman" w:hAnsi="Times New Roman"/>
                <w:color w:val="000000"/>
                <w:sz w:val="24"/>
                <w:szCs w:val="24"/>
                <w:shd w:val="clear" w:color="auto" w:fill="FFFFFF"/>
              </w:rPr>
              <w:t xml:space="preserve"> </w:t>
            </w:r>
          </w:p>
          <w:p w:rsidR="0000413B" w:rsidRPr="007E1D0F" w:rsidRDefault="0000413B" w:rsidP="00C16721">
            <w:pPr>
              <w:pStyle w:val="a3"/>
              <w:widowControl w:val="0"/>
              <w:spacing w:before="0"/>
              <w:ind w:firstLine="0"/>
              <w:jc w:val="center"/>
              <w:rPr>
                <w:rFonts w:ascii="Times New Roman" w:hAnsi="Times New Roman"/>
                <w:color w:val="000000"/>
                <w:sz w:val="24"/>
                <w:szCs w:val="24"/>
                <w:shd w:val="clear" w:color="auto" w:fill="FFFFFF"/>
                <w:lang w:val="ru-RU"/>
              </w:rPr>
            </w:pPr>
            <w:r w:rsidRPr="007E1D0F">
              <w:rPr>
                <w:rFonts w:ascii="Times New Roman" w:hAnsi="Times New Roman"/>
                <w:color w:val="000000"/>
                <w:sz w:val="24"/>
                <w:szCs w:val="24"/>
                <w:shd w:val="clear" w:color="auto" w:fill="FFFFFF"/>
                <w:lang w:val="ru-RU"/>
              </w:rPr>
              <w:t>…</w:t>
            </w:r>
          </w:p>
          <w:p w:rsidR="0000413B" w:rsidRPr="007E1D0F" w:rsidRDefault="0000413B" w:rsidP="00DD038D">
            <w:pPr>
              <w:pStyle w:val="a3"/>
              <w:widowControl w:val="0"/>
              <w:spacing w:before="0"/>
              <w:ind w:firstLine="0"/>
              <w:rPr>
                <w:rFonts w:ascii="Times New Roman" w:hAnsi="Times New Roman"/>
                <w:color w:val="000000"/>
                <w:sz w:val="24"/>
                <w:szCs w:val="24"/>
                <w:shd w:val="clear" w:color="auto" w:fill="FFFFFF"/>
                <w:lang w:val="ru-RU"/>
              </w:rPr>
            </w:pPr>
            <w:proofErr w:type="spellStart"/>
            <w:r w:rsidRPr="007E1D0F">
              <w:rPr>
                <w:rFonts w:ascii="Times New Roman" w:hAnsi="Times New Roman"/>
                <w:color w:val="000000"/>
                <w:sz w:val="24"/>
                <w:szCs w:val="24"/>
                <w:shd w:val="clear" w:color="auto" w:fill="FFFFFF"/>
                <w:lang w:val="ru-RU"/>
              </w:rPr>
              <w:t>Частина</w:t>
            </w:r>
            <w:proofErr w:type="spellEnd"/>
            <w:r w:rsidRPr="007E1D0F">
              <w:rPr>
                <w:rFonts w:ascii="Times New Roman" w:hAnsi="Times New Roman"/>
                <w:color w:val="000000"/>
                <w:sz w:val="24"/>
                <w:szCs w:val="24"/>
                <w:shd w:val="clear" w:color="auto" w:fill="FFFFFF"/>
                <w:lang w:val="ru-RU"/>
              </w:rPr>
              <w:t xml:space="preserve"> </w:t>
            </w:r>
            <w:proofErr w:type="spellStart"/>
            <w:r w:rsidRPr="007E1D0F">
              <w:rPr>
                <w:rFonts w:ascii="Times New Roman" w:hAnsi="Times New Roman"/>
                <w:color w:val="000000"/>
                <w:sz w:val="24"/>
                <w:szCs w:val="24"/>
                <w:shd w:val="clear" w:color="auto" w:fill="FFFFFF"/>
                <w:lang w:val="ru-RU"/>
              </w:rPr>
              <w:t>третя</w:t>
            </w:r>
            <w:proofErr w:type="spellEnd"/>
          </w:p>
          <w:p w:rsidR="0000413B" w:rsidRDefault="007E1D0F" w:rsidP="00DD038D">
            <w:pPr>
              <w:pStyle w:val="a3"/>
              <w:widowControl w:val="0"/>
              <w:spacing w:before="0"/>
              <w:ind w:firstLine="0"/>
              <w:rPr>
                <w:rFonts w:ascii="Times New Roman" w:hAnsi="Times New Roman"/>
                <w:sz w:val="24"/>
                <w:szCs w:val="24"/>
                <w:lang w:val="ru-RU"/>
              </w:rPr>
            </w:pPr>
            <w:r w:rsidRPr="007E1D0F">
              <w:rPr>
                <w:rFonts w:ascii="Times New Roman" w:hAnsi="Times New Roman"/>
                <w:sz w:val="24"/>
                <w:szCs w:val="24"/>
              </w:rPr>
              <w:t>Договір оренди землі може бути розірваний за згодою сторін. На вимогу однієї із сторін договір оренди може бути достроково розірваний за процедурою передбаченою законом або за рішенням суду.»;</w:t>
            </w:r>
          </w:p>
          <w:p w:rsidR="007E1D0F" w:rsidRPr="007E1D0F" w:rsidRDefault="007E1D0F" w:rsidP="00DD038D">
            <w:pPr>
              <w:pStyle w:val="a3"/>
              <w:widowControl w:val="0"/>
              <w:spacing w:before="0"/>
              <w:ind w:firstLine="0"/>
              <w:rPr>
                <w:rFonts w:ascii="Times New Roman" w:hAnsi="Times New Roman"/>
                <w:sz w:val="24"/>
                <w:szCs w:val="24"/>
                <w:lang w:val="ru-RU"/>
              </w:rPr>
            </w:pPr>
          </w:p>
          <w:p w:rsidR="0000413B" w:rsidRPr="007E1D0F" w:rsidRDefault="0000413B" w:rsidP="00DD038D">
            <w:pPr>
              <w:pStyle w:val="a3"/>
              <w:widowControl w:val="0"/>
              <w:spacing w:before="0"/>
              <w:ind w:firstLine="0"/>
              <w:rPr>
                <w:rFonts w:ascii="Times New Roman" w:hAnsi="Times New Roman"/>
                <w:color w:val="000000"/>
                <w:sz w:val="24"/>
                <w:szCs w:val="24"/>
                <w:shd w:val="clear" w:color="auto" w:fill="FFFFFF"/>
                <w:lang w:val="ru-RU"/>
              </w:rPr>
            </w:pPr>
            <w:proofErr w:type="spellStart"/>
            <w:r w:rsidRPr="007E1D0F">
              <w:rPr>
                <w:rFonts w:ascii="Times New Roman" w:hAnsi="Times New Roman"/>
                <w:color w:val="000000"/>
                <w:sz w:val="24"/>
                <w:szCs w:val="24"/>
                <w:shd w:val="clear" w:color="auto" w:fill="FFFFFF"/>
                <w:lang w:val="ru-RU"/>
              </w:rPr>
              <w:t>Частина</w:t>
            </w:r>
            <w:proofErr w:type="spellEnd"/>
            <w:r w:rsidRPr="007E1D0F">
              <w:rPr>
                <w:rFonts w:ascii="Times New Roman" w:hAnsi="Times New Roman"/>
                <w:color w:val="000000"/>
                <w:sz w:val="24"/>
                <w:szCs w:val="24"/>
                <w:shd w:val="clear" w:color="auto" w:fill="FFFFFF"/>
                <w:lang w:val="ru-RU"/>
              </w:rPr>
              <w:t xml:space="preserve"> </w:t>
            </w:r>
            <w:proofErr w:type="spellStart"/>
            <w:r w:rsidRPr="007E1D0F">
              <w:rPr>
                <w:rFonts w:ascii="Times New Roman" w:hAnsi="Times New Roman"/>
                <w:color w:val="000000"/>
                <w:sz w:val="24"/>
                <w:szCs w:val="24"/>
                <w:shd w:val="clear" w:color="auto" w:fill="FFFFFF"/>
                <w:lang w:val="ru-RU"/>
              </w:rPr>
              <w:t>четверта</w:t>
            </w:r>
            <w:proofErr w:type="spellEnd"/>
          </w:p>
          <w:p w:rsidR="0000413B" w:rsidRPr="007E1D0F" w:rsidRDefault="007E1D0F" w:rsidP="007E1D0F">
            <w:pPr>
              <w:pStyle w:val="HTML"/>
              <w:shd w:val="clear" w:color="auto" w:fill="FFFFFF"/>
              <w:jc w:val="both"/>
              <w:rPr>
                <w:rFonts w:ascii="Times New Roman" w:hAnsi="Times New Roman" w:cs="Times New Roman"/>
                <w:b/>
                <w:sz w:val="24"/>
                <w:szCs w:val="24"/>
                <w:lang w:val="ru-RU"/>
              </w:rPr>
            </w:pPr>
            <w:proofErr w:type="spellStart"/>
            <w:r>
              <w:rPr>
                <w:rFonts w:ascii="Times New Roman" w:hAnsi="Times New Roman" w:cs="Times New Roman"/>
                <w:b/>
                <w:color w:val="000000"/>
                <w:sz w:val="24"/>
                <w:szCs w:val="24"/>
                <w:shd w:val="clear" w:color="auto" w:fill="FFFFFF"/>
                <w:lang w:val="ru-RU"/>
              </w:rPr>
              <w:t>Виключити</w:t>
            </w:r>
            <w:proofErr w:type="spellEnd"/>
            <w:r>
              <w:rPr>
                <w:rFonts w:ascii="Times New Roman" w:hAnsi="Times New Roman" w:cs="Times New Roman"/>
                <w:b/>
                <w:color w:val="000000"/>
                <w:sz w:val="24"/>
                <w:szCs w:val="24"/>
                <w:shd w:val="clear" w:color="auto" w:fill="FFFFFF"/>
                <w:lang w:val="ru-RU"/>
              </w:rPr>
              <w:t xml:space="preserve"> </w:t>
            </w:r>
          </w:p>
        </w:tc>
      </w:tr>
      <w:tr w:rsidR="0000413B" w:rsidRPr="007E1D0F" w:rsidTr="00F174CD">
        <w:tc>
          <w:tcPr>
            <w:tcW w:w="7514" w:type="dxa"/>
          </w:tcPr>
          <w:p w:rsidR="0000413B" w:rsidRPr="007E1D0F" w:rsidRDefault="0000413B" w:rsidP="00DD220C">
            <w:pPr>
              <w:pStyle w:val="a3"/>
              <w:widowControl w:val="0"/>
              <w:spacing w:before="0"/>
              <w:ind w:firstLine="0"/>
              <w:rPr>
                <w:rFonts w:ascii="Times New Roman" w:hAnsi="Times New Roman"/>
                <w:b/>
                <w:bCs/>
                <w:color w:val="000000"/>
                <w:sz w:val="24"/>
                <w:szCs w:val="24"/>
              </w:rPr>
            </w:pPr>
          </w:p>
        </w:tc>
        <w:tc>
          <w:tcPr>
            <w:tcW w:w="7796" w:type="dxa"/>
          </w:tcPr>
          <w:p w:rsidR="0000413B" w:rsidRPr="007E1D0F" w:rsidRDefault="0000413B" w:rsidP="00DD220C">
            <w:pPr>
              <w:pStyle w:val="a3"/>
              <w:widowControl w:val="0"/>
              <w:spacing w:before="0"/>
              <w:ind w:firstLine="0"/>
              <w:rPr>
                <w:rFonts w:ascii="Times New Roman" w:hAnsi="Times New Roman"/>
                <w:b/>
                <w:sz w:val="24"/>
                <w:szCs w:val="24"/>
              </w:rPr>
            </w:pPr>
          </w:p>
        </w:tc>
      </w:tr>
      <w:tr w:rsidR="0000413B" w:rsidRPr="007E1D0F" w:rsidTr="00F174CD">
        <w:tc>
          <w:tcPr>
            <w:tcW w:w="7514" w:type="dxa"/>
          </w:tcPr>
          <w:p w:rsidR="0000413B" w:rsidRPr="007E1D0F" w:rsidRDefault="0000413B" w:rsidP="00DD220C">
            <w:pPr>
              <w:pStyle w:val="a3"/>
              <w:widowControl w:val="0"/>
              <w:spacing w:before="0"/>
              <w:ind w:firstLine="0"/>
              <w:rPr>
                <w:rFonts w:ascii="Times New Roman" w:hAnsi="Times New Roman"/>
                <w:color w:val="000000"/>
                <w:sz w:val="24"/>
                <w:szCs w:val="24"/>
                <w:shd w:val="clear" w:color="auto" w:fill="FFFFFF"/>
              </w:rPr>
            </w:pPr>
            <w:r w:rsidRPr="007E1D0F">
              <w:rPr>
                <w:rFonts w:ascii="Times New Roman" w:hAnsi="Times New Roman"/>
                <w:b/>
                <w:sz w:val="24"/>
                <w:szCs w:val="24"/>
              </w:rPr>
              <w:t>Стаття 32. Припинення договору оренди землі шляхом його розірвання</w:t>
            </w:r>
            <w:r w:rsidRPr="007E1D0F">
              <w:rPr>
                <w:rFonts w:ascii="Times New Roman" w:hAnsi="Times New Roman"/>
                <w:color w:val="000000"/>
                <w:sz w:val="24"/>
                <w:szCs w:val="24"/>
                <w:shd w:val="clear" w:color="auto" w:fill="FFFFFF"/>
              </w:rPr>
              <w:t xml:space="preserve"> </w:t>
            </w:r>
          </w:p>
          <w:p w:rsidR="0000413B" w:rsidRPr="007E1D0F" w:rsidRDefault="007E1D0F" w:rsidP="007E1D0F">
            <w:pPr>
              <w:pStyle w:val="a3"/>
              <w:widowControl w:val="0"/>
              <w:spacing w:before="0"/>
              <w:ind w:firstLine="0"/>
              <w:jc w:val="center"/>
              <w:rPr>
                <w:rFonts w:ascii="Times New Roman" w:hAnsi="Times New Roman"/>
                <w:sz w:val="24"/>
                <w:szCs w:val="24"/>
                <w:lang w:val="ru-RU"/>
              </w:rPr>
            </w:pPr>
            <w:r w:rsidRPr="007E1D0F">
              <w:rPr>
                <w:rFonts w:ascii="Times New Roman" w:hAnsi="Times New Roman"/>
                <w:sz w:val="24"/>
                <w:szCs w:val="24"/>
                <w:lang w:val="ru-RU"/>
              </w:rPr>
              <w:t>…</w:t>
            </w:r>
          </w:p>
          <w:p w:rsidR="0000413B" w:rsidRPr="007E1D0F" w:rsidRDefault="0000413B" w:rsidP="00B122A3">
            <w:pPr>
              <w:pStyle w:val="a3"/>
              <w:widowControl w:val="0"/>
              <w:spacing w:before="0"/>
              <w:ind w:firstLine="0"/>
              <w:rPr>
                <w:rFonts w:ascii="Times New Roman" w:hAnsi="Times New Roman"/>
                <w:b/>
                <w:sz w:val="24"/>
                <w:szCs w:val="24"/>
                <w:lang w:val="ru-RU"/>
              </w:rPr>
            </w:pPr>
            <w:r w:rsidRPr="007E1D0F">
              <w:rPr>
                <w:rFonts w:ascii="Times New Roman" w:hAnsi="Times New Roman"/>
                <w:b/>
                <w:sz w:val="24"/>
                <w:szCs w:val="24"/>
              </w:rPr>
              <w:t>Відсутн</w:t>
            </w:r>
            <w:r w:rsidR="001C4BBC" w:rsidRPr="007E1D0F">
              <w:rPr>
                <w:rFonts w:ascii="Times New Roman" w:hAnsi="Times New Roman"/>
                <w:b/>
                <w:sz w:val="24"/>
                <w:szCs w:val="24"/>
              </w:rPr>
              <w:t>я</w:t>
            </w:r>
          </w:p>
          <w:p w:rsidR="007E1D0F" w:rsidRPr="007E1D0F" w:rsidRDefault="007E1D0F" w:rsidP="00B122A3">
            <w:pPr>
              <w:pStyle w:val="a3"/>
              <w:widowControl w:val="0"/>
              <w:spacing w:before="0"/>
              <w:ind w:firstLine="0"/>
              <w:rPr>
                <w:rFonts w:ascii="Times New Roman" w:hAnsi="Times New Roman"/>
                <w:b/>
                <w:sz w:val="24"/>
                <w:szCs w:val="24"/>
                <w:lang w:val="ru-RU"/>
              </w:rPr>
            </w:pPr>
          </w:p>
          <w:p w:rsidR="007E1D0F" w:rsidRPr="007E1D0F" w:rsidRDefault="007E1D0F" w:rsidP="00B122A3">
            <w:pPr>
              <w:pStyle w:val="a3"/>
              <w:widowControl w:val="0"/>
              <w:spacing w:before="0"/>
              <w:ind w:firstLine="0"/>
              <w:rPr>
                <w:rFonts w:ascii="Times New Roman" w:hAnsi="Times New Roman"/>
                <w:b/>
                <w:sz w:val="24"/>
                <w:szCs w:val="24"/>
                <w:lang w:val="ru-RU"/>
              </w:rPr>
            </w:pPr>
          </w:p>
          <w:p w:rsidR="007E1D0F" w:rsidRPr="007E1D0F" w:rsidRDefault="007E1D0F" w:rsidP="00B122A3">
            <w:pPr>
              <w:pStyle w:val="a3"/>
              <w:widowControl w:val="0"/>
              <w:spacing w:before="0"/>
              <w:ind w:firstLine="0"/>
              <w:rPr>
                <w:rFonts w:ascii="Times New Roman" w:hAnsi="Times New Roman"/>
                <w:b/>
                <w:sz w:val="24"/>
                <w:szCs w:val="24"/>
                <w:lang w:val="ru-RU"/>
              </w:rPr>
            </w:pPr>
          </w:p>
          <w:p w:rsidR="007E1D0F" w:rsidRPr="007E1D0F" w:rsidRDefault="007E1D0F" w:rsidP="00B122A3">
            <w:pPr>
              <w:pStyle w:val="a3"/>
              <w:widowControl w:val="0"/>
              <w:spacing w:before="0"/>
              <w:ind w:firstLine="0"/>
              <w:rPr>
                <w:rFonts w:ascii="Times New Roman" w:hAnsi="Times New Roman"/>
                <w:b/>
                <w:sz w:val="24"/>
                <w:szCs w:val="24"/>
                <w:lang w:val="ru-RU"/>
              </w:rPr>
            </w:pPr>
          </w:p>
          <w:p w:rsidR="007E1D0F" w:rsidRPr="007E1D0F" w:rsidRDefault="007E1D0F" w:rsidP="00B122A3">
            <w:pPr>
              <w:pStyle w:val="a3"/>
              <w:widowControl w:val="0"/>
              <w:spacing w:before="0"/>
              <w:ind w:firstLine="0"/>
              <w:rPr>
                <w:rFonts w:ascii="Times New Roman" w:hAnsi="Times New Roman"/>
                <w:b/>
                <w:sz w:val="24"/>
                <w:szCs w:val="24"/>
                <w:lang w:val="ru-RU"/>
              </w:rPr>
            </w:pPr>
          </w:p>
          <w:p w:rsidR="007E1D0F" w:rsidRPr="007E1D0F" w:rsidRDefault="007E1D0F" w:rsidP="00B122A3">
            <w:pPr>
              <w:pStyle w:val="a3"/>
              <w:widowControl w:val="0"/>
              <w:spacing w:before="0"/>
              <w:ind w:firstLine="0"/>
              <w:rPr>
                <w:rFonts w:ascii="Times New Roman" w:hAnsi="Times New Roman"/>
                <w:b/>
                <w:sz w:val="24"/>
                <w:szCs w:val="24"/>
                <w:lang w:val="ru-RU"/>
              </w:rPr>
            </w:pPr>
          </w:p>
          <w:p w:rsidR="007E1D0F" w:rsidRPr="007E1D0F" w:rsidRDefault="007E1D0F" w:rsidP="00B122A3">
            <w:pPr>
              <w:pStyle w:val="a3"/>
              <w:widowControl w:val="0"/>
              <w:spacing w:before="0"/>
              <w:ind w:firstLine="0"/>
              <w:rPr>
                <w:rFonts w:ascii="Times New Roman" w:hAnsi="Times New Roman"/>
                <w:b/>
                <w:sz w:val="24"/>
                <w:szCs w:val="24"/>
                <w:lang w:val="ru-RU"/>
              </w:rPr>
            </w:pPr>
          </w:p>
          <w:p w:rsidR="007E1D0F" w:rsidRPr="007E1D0F" w:rsidRDefault="007E1D0F" w:rsidP="007E1D0F">
            <w:pPr>
              <w:pStyle w:val="a3"/>
              <w:widowControl w:val="0"/>
              <w:spacing w:before="0"/>
              <w:ind w:firstLine="0"/>
              <w:rPr>
                <w:rFonts w:ascii="Times New Roman" w:hAnsi="Times New Roman"/>
                <w:b/>
                <w:sz w:val="24"/>
                <w:szCs w:val="24"/>
                <w:lang w:val="ru-RU"/>
              </w:rPr>
            </w:pPr>
            <w:r w:rsidRPr="007E1D0F">
              <w:rPr>
                <w:rFonts w:ascii="Times New Roman" w:hAnsi="Times New Roman"/>
                <w:b/>
                <w:sz w:val="24"/>
                <w:szCs w:val="24"/>
              </w:rPr>
              <w:t>Відсутня</w:t>
            </w:r>
          </w:p>
          <w:p w:rsidR="007E1D0F" w:rsidRPr="007E1D0F" w:rsidRDefault="007E1D0F" w:rsidP="00B122A3">
            <w:pPr>
              <w:pStyle w:val="a3"/>
              <w:widowControl w:val="0"/>
              <w:spacing w:before="0"/>
              <w:ind w:firstLine="0"/>
              <w:rPr>
                <w:rFonts w:ascii="Times New Roman" w:hAnsi="Times New Roman"/>
                <w:b/>
                <w:sz w:val="24"/>
                <w:szCs w:val="24"/>
                <w:lang w:val="ru-RU"/>
              </w:rPr>
            </w:pPr>
          </w:p>
          <w:p w:rsidR="0000413B" w:rsidRPr="007E1D0F" w:rsidRDefault="0000413B" w:rsidP="00B122A3">
            <w:pPr>
              <w:pStyle w:val="a3"/>
              <w:widowControl w:val="0"/>
              <w:spacing w:before="0"/>
              <w:ind w:firstLine="0"/>
              <w:rPr>
                <w:rFonts w:ascii="Times New Roman" w:hAnsi="Times New Roman"/>
                <w:b/>
                <w:sz w:val="24"/>
                <w:szCs w:val="24"/>
                <w:lang w:val="ru-RU"/>
              </w:rPr>
            </w:pPr>
          </w:p>
          <w:p w:rsidR="0000413B" w:rsidRPr="007E1D0F" w:rsidRDefault="0000413B" w:rsidP="00754DCA">
            <w:pPr>
              <w:pStyle w:val="a3"/>
              <w:widowControl w:val="0"/>
              <w:spacing w:before="0"/>
              <w:ind w:firstLine="0"/>
              <w:rPr>
                <w:rFonts w:ascii="Times New Roman" w:hAnsi="Times New Roman"/>
                <w:color w:val="000000"/>
                <w:sz w:val="24"/>
                <w:szCs w:val="24"/>
                <w:shd w:val="clear" w:color="auto" w:fill="FFFFFF"/>
              </w:rPr>
            </w:pPr>
          </w:p>
        </w:tc>
        <w:tc>
          <w:tcPr>
            <w:tcW w:w="7796" w:type="dxa"/>
          </w:tcPr>
          <w:p w:rsidR="0000413B" w:rsidRPr="007E1D0F" w:rsidRDefault="0000413B" w:rsidP="00790191">
            <w:pPr>
              <w:pStyle w:val="a3"/>
              <w:widowControl w:val="0"/>
              <w:spacing w:before="0"/>
              <w:ind w:firstLine="0"/>
              <w:rPr>
                <w:rFonts w:ascii="Times New Roman" w:hAnsi="Times New Roman"/>
                <w:color w:val="000000"/>
                <w:sz w:val="24"/>
                <w:szCs w:val="24"/>
                <w:shd w:val="clear" w:color="auto" w:fill="FFFFFF"/>
              </w:rPr>
            </w:pPr>
            <w:r w:rsidRPr="007E1D0F">
              <w:rPr>
                <w:rFonts w:ascii="Times New Roman" w:hAnsi="Times New Roman"/>
                <w:b/>
                <w:sz w:val="24"/>
                <w:szCs w:val="24"/>
              </w:rPr>
              <w:t>Стаття 32. Припинення договору оренди землі шляхом його розірвання</w:t>
            </w:r>
          </w:p>
          <w:p w:rsidR="001C4BBC" w:rsidRPr="007E1D0F" w:rsidRDefault="007E1D0F" w:rsidP="007E1D0F">
            <w:pPr>
              <w:pStyle w:val="a3"/>
              <w:widowControl w:val="0"/>
              <w:tabs>
                <w:tab w:val="left" w:pos="1110"/>
              </w:tabs>
              <w:spacing w:before="0"/>
              <w:ind w:firstLine="0"/>
              <w:jc w:val="center"/>
              <w:rPr>
                <w:rFonts w:ascii="Times New Roman" w:hAnsi="Times New Roman"/>
                <w:color w:val="000000"/>
                <w:sz w:val="24"/>
                <w:szCs w:val="24"/>
                <w:shd w:val="clear" w:color="auto" w:fill="FFFFFF"/>
                <w:lang w:val="ru-RU"/>
              </w:rPr>
            </w:pPr>
            <w:r>
              <w:rPr>
                <w:rFonts w:ascii="Times New Roman" w:hAnsi="Times New Roman"/>
                <w:color w:val="000000"/>
                <w:sz w:val="24"/>
                <w:szCs w:val="24"/>
                <w:shd w:val="clear" w:color="auto" w:fill="FFFFFF"/>
                <w:lang w:val="ru-RU"/>
              </w:rPr>
              <w:t>…</w:t>
            </w:r>
          </w:p>
          <w:p w:rsidR="007E1D0F" w:rsidRPr="007E1D0F" w:rsidRDefault="007E1D0F" w:rsidP="007E1D0F">
            <w:pPr>
              <w:pStyle w:val="a7"/>
              <w:tabs>
                <w:tab w:val="left" w:pos="6300"/>
              </w:tabs>
              <w:spacing w:before="0" w:beforeAutospacing="0" w:after="0" w:afterAutospacing="0"/>
              <w:ind w:firstLine="567"/>
              <w:jc w:val="both"/>
              <w:rPr>
                <w:b/>
                <w:color w:val="000000"/>
                <w:lang w:val="uk-UA"/>
              </w:rPr>
            </w:pPr>
            <w:r w:rsidRPr="007E1D0F">
              <w:rPr>
                <w:b/>
                <w:color w:val="000000"/>
                <w:lang w:val="uk-UA"/>
              </w:rPr>
              <w:t>5. На вимогу орендодавця договір оренди земельної ділянки сільськогосподарського призначення може бути достроково розірваний на підставі заяви орендодавця про дострокове розірвання договору оренди земельної ділянки сільськогосподарського призначення, про що орендодавцем подається заява про включення до реєстру вимоги про дострокове розірвання договору оренди земельної ділянки. Заява подається не пізніше ніж за рік до визначеного орендодавцем терміну розірвання договору.</w:t>
            </w:r>
          </w:p>
          <w:p w:rsidR="007E1D0F" w:rsidRPr="007E1D0F" w:rsidRDefault="007E1D0F" w:rsidP="007E1D0F">
            <w:pPr>
              <w:pStyle w:val="a7"/>
              <w:tabs>
                <w:tab w:val="left" w:pos="6300"/>
              </w:tabs>
              <w:spacing w:before="0" w:beforeAutospacing="0" w:after="0" w:afterAutospacing="0"/>
              <w:ind w:firstLine="567"/>
              <w:jc w:val="both"/>
              <w:rPr>
                <w:b/>
                <w:color w:val="000000"/>
                <w:lang w:val="uk-UA"/>
              </w:rPr>
            </w:pPr>
            <w:r w:rsidRPr="007E1D0F">
              <w:rPr>
                <w:b/>
                <w:color w:val="000000"/>
                <w:lang w:val="uk-UA"/>
              </w:rPr>
              <w:t>6. На вимогу орендаря договір оренди земельної ділянки сільськогосподарського призначення може бути достроково розірваний на підставі заяви орендаря про дострокове розірвання договору оренди земельної ділянки сільськогосподарського призначення, про що орендарем подається заява про включення до реєстру вимоги про дострокове розірвання договору оренди земельної ділянки. Заява подається не пізніше ніж за рік до визначеного орендарем терміну розірвання договору.</w:t>
            </w:r>
          </w:p>
          <w:p w:rsidR="0000413B" w:rsidRPr="007E1D0F" w:rsidRDefault="0000413B" w:rsidP="00240599">
            <w:pPr>
              <w:pStyle w:val="a3"/>
              <w:widowControl w:val="0"/>
              <w:spacing w:before="0"/>
              <w:ind w:firstLine="0"/>
              <w:rPr>
                <w:rFonts w:ascii="Times New Roman" w:hAnsi="Times New Roman"/>
                <w:color w:val="000000"/>
                <w:sz w:val="24"/>
                <w:szCs w:val="24"/>
                <w:shd w:val="clear" w:color="auto" w:fill="FFFFFF"/>
              </w:rPr>
            </w:pPr>
          </w:p>
        </w:tc>
      </w:tr>
      <w:tr w:rsidR="0000413B" w:rsidRPr="007E1D0F" w:rsidTr="00F174CD">
        <w:tc>
          <w:tcPr>
            <w:tcW w:w="7514" w:type="dxa"/>
          </w:tcPr>
          <w:p w:rsidR="0000413B" w:rsidRPr="007E1D0F" w:rsidRDefault="0000413B" w:rsidP="00CB2F24">
            <w:pPr>
              <w:pStyle w:val="a3"/>
              <w:widowControl w:val="0"/>
              <w:spacing w:before="0"/>
              <w:ind w:firstLine="356"/>
              <w:rPr>
                <w:rFonts w:ascii="Times New Roman" w:hAnsi="Times New Roman"/>
                <w:b/>
                <w:color w:val="000000"/>
                <w:sz w:val="24"/>
                <w:szCs w:val="24"/>
                <w:shd w:val="clear" w:color="auto" w:fill="FFFFFF"/>
              </w:rPr>
            </w:pPr>
            <w:r w:rsidRPr="007E1D0F">
              <w:rPr>
                <w:rFonts w:ascii="Times New Roman" w:hAnsi="Times New Roman"/>
                <w:b/>
                <w:color w:val="000000"/>
                <w:sz w:val="24"/>
                <w:szCs w:val="24"/>
                <w:shd w:val="clear" w:color="auto" w:fill="FFFFFF"/>
              </w:rPr>
              <w:lastRenderedPageBreak/>
              <w:t>Стаття 33. Поновлення договору оренди землі</w:t>
            </w:r>
          </w:p>
          <w:p w:rsidR="0000413B" w:rsidRPr="007E1D0F" w:rsidRDefault="0000413B" w:rsidP="00CB2F24">
            <w:pPr>
              <w:pStyle w:val="a3"/>
              <w:widowControl w:val="0"/>
              <w:spacing w:before="0"/>
              <w:ind w:firstLine="356"/>
              <w:rPr>
                <w:rFonts w:ascii="Times New Roman" w:hAnsi="Times New Roman"/>
                <w:color w:val="000000"/>
                <w:sz w:val="24"/>
                <w:szCs w:val="24"/>
                <w:shd w:val="clear" w:color="auto" w:fill="FFFFFF"/>
              </w:rPr>
            </w:pP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По закінченню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(поновлення договору оренди землі).</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Орендар, який має намір скористатися переважним правом на укладення договору оренди землі на новий строк, зобов’язаний повідомити про це орендодавця до спливу строку договору оренди землі у строк, встановлений цим договором, але не пізніше ніж за місяць до спливу строку договору оренди землі. У разі смерті орендодавця до спливу строку дії договору оренди землі орендар, який має намір скористатися переважним правом на укладення договору оренди землі на новий строк, зобов’язаний повідомити про це спадкоємця земельної ділянки протягом місяця з дня, коли йому стало відомо про перехід права власності на земельну ділянку.</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До листа-повідомлення про поновлення договору оренди землі орендар додає проект додаткової угоди.</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При поновленні договору оренди землі його умови можуть бути змінені за згодою сторін. У разі недосягнення домовленості щодо орендної плати та інших істотних умов договору переважне право орендаря на укладення договору оренди землі припиняється.</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 xml:space="preserve">Орендодавець у місячний термін розглядає надісланий орендарем лист-повідомлення з проектом додаткової угоди, перевіряє його на відповідність вимогам закону, узгоджує з орендарем (за необхідності) істотні умови договору і, за відсутності заперечень, приймає рішення про поновлення договору оренди землі (щодо земель державної та комунальної власності), укладає з орендарем додаткову угоду про поновлення договору оренди землі. За наявності заперечень орендодавця щодо поновлення договору оренди землі орендарю </w:t>
            </w:r>
            <w:r w:rsidRPr="007E1D0F">
              <w:rPr>
                <w:rFonts w:ascii="Times New Roman" w:hAnsi="Times New Roman"/>
                <w:strike/>
                <w:color w:val="000000"/>
                <w:sz w:val="24"/>
                <w:szCs w:val="24"/>
                <w:shd w:val="clear" w:color="auto" w:fill="FFFFFF"/>
              </w:rPr>
              <w:lastRenderedPageBreak/>
              <w:t>направляється лист-повідомлення про прийняте орендодавцем рішення.</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У разі якщо орендар продовжує користуватися земельною ділянкою після закінчення строку договору оренди і за відсутності протягом одного місяця після закінчення строку договору листа-повідомлення орендодавця про заперечення у поновленні договору оренди землі такий договір вважається поновленим на той самий строк і на тих самих умовах, які були передбачені договором. У цьому випадку укладання додаткової угоди про поновлення договору оренди землі здійснюється із:</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власником земельної ділянки (щодо земель приватної власності);</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уповноваженим керівником органу виконавчої влади або органу місцевого самоврядування без прийняття рішення органом виконавчої влади або органом місцевого самоврядування про поновлення договору оренди землі (щодо земель державної або комунальної власності).</w:t>
            </w: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p>
          <w:p w:rsidR="0000413B" w:rsidRPr="007E1D0F" w:rsidRDefault="0000413B" w:rsidP="00CB2F24">
            <w:pPr>
              <w:pStyle w:val="a3"/>
              <w:widowControl w:val="0"/>
              <w:spacing w:before="0"/>
              <w:ind w:firstLine="356"/>
              <w:rPr>
                <w:rFonts w:ascii="Times New Roman" w:hAnsi="Times New Roman"/>
                <w:strike/>
                <w:color w:val="000000"/>
                <w:sz w:val="24"/>
                <w:szCs w:val="24"/>
                <w:shd w:val="clear" w:color="auto" w:fill="FFFFFF"/>
              </w:rPr>
            </w:pPr>
            <w:r w:rsidRPr="007E1D0F">
              <w:rPr>
                <w:rFonts w:ascii="Times New Roman" w:hAnsi="Times New Roman"/>
                <w:strike/>
                <w:color w:val="000000"/>
                <w:sz w:val="24"/>
                <w:szCs w:val="24"/>
                <w:shd w:val="clear" w:color="auto" w:fill="FFFFFF"/>
              </w:rPr>
              <w:t>Керівник органу виконавчої влади або органу місцевого самоврядування, який уповноважений підписувати додаткову угоду до договору оренди землі щодо земельної ділянки державної або комунальної власності, визначається рішенням цього органу.</w:t>
            </w:r>
          </w:p>
          <w:p w:rsidR="0000413B" w:rsidRPr="007E1D0F" w:rsidRDefault="0000413B" w:rsidP="00CB2F24">
            <w:pPr>
              <w:pStyle w:val="rvps2"/>
              <w:shd w:val="clear" w:color="auto" w:fill="FFFFFF"/>
              <w:spacing w:before="0" w:beforeAutospacing="0" w:after="0" w:afterAutospacing="0"/>
              <w:ind w:firstLine="356"/>
              <w:jc w:val="both"/>
              <w:rPr>
                <w:strike/>
                <w:color w:val="000000"/>
                <w:shd w:val="clear" w:color="auto" w:fill="FFFFFF"/>
              </w:rPr>
            </w:pPr>
          </w:p>
          <w:p w:rsidR="0000413B" w:rsidRPr="007E1D0F" w:rsidRDefault="0000413B" w:rsidP="00CB2F24">
            <w:pPr>
              <w:pStyle w:val="rvps2"/>
              <w:shd w:val="clear" w:color="auto" w:fill="FFFFFF"/>
              <w:spacing w:before="0" w:beforeAutospacing="0" w:after="0" w:afterAutospacing="0"/>
              <w:ind w:firstLine="356"/>
              <w:jc w:val="both"/>
              <w:rPr>
                <w:strike/>
                <w:color w:val="000000"/>
                <w:shd w:val="clear" w:color="auto" w:fill="FFFFFF"/>
              </w:rPr>
            </w:pPr>
            <w:r w:rsidRPr="007E1D0F">
              <w:rPr>
                <w:strike/>
                <w:color w:val="000000"/>
                <w:shd w:val="clear" w:color="auto" w:fill="FFFFFF"/>
              </w:rPr>
              <w:t>Додаткова угода до договору оренди землі про його поновлення має бути укладена сторонами у місячний строк в обов’язковому порядку.</w:t>
            </w:r>
          </w:p>
          <w:p w:rsidR="0000413B" w:rsidRPr="007E1D0F" w:rsidRDefault="0000413B" w:rsidP="00CB2F24">
            <w:pPr>
              <w:pStyle w:val="rvps2"/>
              <w:shd w:val="clear" w:color="auto" w:fill="FFFFFF"/>
              <w:spacing w:before="0" w:beforeAutospacing="0" w:after="0" w:afterAutospacing="0"/>
              <w:ind w:firstLine="356"/>
              <w:jc w:val="both"/>
              <w:rPr>
                <w:strike/>
                <w:color w:val="000000"/>
                <w:shd w:val="clear" w:color="auto" w:fill="FFFFFF"/>
              </w:rPr>
            </w:pPr>
          </w:p>
          <w:p w:rsidR="0000413B" w:rsidRPr="007E1D0F" w:rsidRDefault="0000413B" w:rsidP="00CB2F24">
            <w:pPr>
              <w:pStyle w:val="rvps2"/>
              <w:shd w:val="clear" w:color="auto" w:fill="FFFFFF"/>
              <w:spacing w:before="0" w:beforeAutospacing="0" w:after="0" w:afterAutospacing="0"/>
              <w:ind w:firstLine="356"/>
              <w:jc w:val="both"/>
              <w:rPr>
                <w:strike/>
                <w:color w:val="000000"/>
                <w:shd w:val="clear" w:color="auto" w:fill="FFFFFF"/>
              </w:rPr>
            </w:pPr>
            <w:r w:rsidRPr="007E1D0F">
              <w:rPr>
                <w:strike/>
                <w:color w:val="000000"/>
                <w:shd w:val="clear" w:color="auto" w:fill="FFFFFF"/>
              </w:rPr>
              <w:t>У разі смерті орендодавця перебіг строків, визначених частинами другою, п’ятою, шостою, восьмою цієї статті, зупиняється до моменту повідомлення орендаря про перехід права власності на земельну ділянку.</w:t>
            </w:r>
          </w:p>
          <w:p w:rsidR="0000413B" w:rsidRPr="007E1D0F" w:rsidRDefault="0000413B" w:rsidP="00DD220C">
            <w:pPr>
              <w:pStyle w:val="a3"/>
              <w:widowControl w:val="0"/>
              <w:spacing w:before="0"/>
              <w:ind w:firstLine="0"/>
              <w:rPr>
                <w:rFonts w:ascii="Times New Roman" w:hAnsi="Times New Roman"/>
                <w:color w:val="000000"/>
                <w:sz w:val="24"/>
                <w:szCs w:val="24"/>
                <w:shd w:val="clear" w:color="auto" w:fill="FFFFFF"/>
              </w:rPr>
            </w:pPr>
          </w:p>
        </w:tc>
        <w:tc>
          <w:tcPr>
            <w:tcW w:w="7796" w:type="dxa"/>
          </w:tcPr>
          <w:p w:rsidR="0000413B" w:rsidRPr="007E1D0F" w:rsidRDefault="0000413B" w:rsidP="00CB2F24">
            <w:pPr>
              <w:pStyle w:val="a3"/>
              <w:widowControl w:val="0"/>
              <w:spacing w:before="0"/>
              <w:ind w:firstLine="0"/>
              <w:rPr>
                <w:rFonts w:ascii="Times New Roman" w:hAnsi="Times New Roman"/>
                <w:b/>
                <w:color w:val="000000"/>
                <w:sz w:val="24"/>
                <w:szCs w:val="24"/>
                <w:shd w:val="clear" w:color="auto" w:fill="FFFFFF"/>
              </w:rPr>
            </w:pPr>
            <w:r w:rsidRPr="007E1D0F">
              <w:rPr>
                <w:rFonts w:ascii="Times New Roman" w:hAnsi="Times New Roman"/>
                <w:b/>
                <w:color w:val="000000"/>
                <w:sz w:val="24"/>
                <w:szCs w:val="24"/>
                <w:shd w:val="clear" w:color="auto" w:fill="FFFFFF"/>
              </w:rPr>
              <w:lastRenderedPageBreak/>
              <w:t>Стаття 33. Поновлення договору оренди землі</w:t>
            </w:r>
          </w:p>
          <w:p w:rsidR="0000413B" w:rsidRPr="007E1D0F" w:rsidRDefault="0000413B" w:rsidP="00CB2F24">
            <w:pPr>
              <w:pStyle w:val="a3"/>
              <w:widowControl w:val="0"/>
              <w:spacing w:before="0"/>
              <w:ind w:firstLine="0"/>
              <w:rPr>
                <w:rFonts w:ascii="Times New Roman" w:hAnsi="Times New Roman"/>
                <w:color w:val="000000"/>
                <w:sz w:val="24"/>
                <w:szCs w:val="24"/>
                <w:shd w:val="clear" w:color="auto" w:fill="FFFFFF"/>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r w:rsidRPr="007E1D0F">
              <w:rPr>
                <w:b/>
                <w:lang w:val="uk-UA"/>
              </w:rPr>
              <w:t>Виключити.</w:t>
            </w: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rvps7"/>
              <w:widowControl w:val="0"/>
              <w:shd w:val="clear" w:color="auto" w:fill="FFFFFF"/>
              <w:spacing w:before="0" w:beforeAutospacing="0" w:after="0" w:afterAutospacing="0"/>
              <w:jc w:val="both"/>
              <w:textAlignment w:val="baseline"/>
              <w:rPr>
                <w:b/>
                <w:lang w:val="uk-UA"/>
              </w:rPr>
            </w:pPr>
          </w:p>
          <w:p w:rsidR="0000413B" w:rsidRPr="007E1D0F" w:rsidRDefault="0000413B" w:rsidP="00CB2F24">
            <w:pPr>
              <w:pStyle w:val="a3"/>
              <w:widowControl w:val="0"/>
              <w:spacing w:before="0"/>
              <w:ind w:firstLine="0"/>
              <w:rPr>
                <w:rFonts w:ascii="Times New Roman" w:hAnsi="Times New Roman"/>
                <w:color w:val="000000"/>
                <w:sz w:val="24"/>
                <w:szCs w:val="24"/>
                <w:shd w:val="clear" w:color="auto" w:fill="FFFFFF"/>
              </w:rPr>
            </w:pPr>
          </w:p>
          <w:p w:rsidR="0000413B" w:rsidRPr="007E1D0F" w:rsidRDefault="0000413B" w:rsidP="00CB2F24">
            <w:pPr>
              <w:pStyle w:val="a3"/>
              <w:widowControl w:val="0"/>
              <w:spacing w:before="0"/>
              <w:ind w:firstLine="0"/>
              <w:rPr>
                <w:rFonts w:ascii="Times New Roman" w:hAnsi="Times New Roman"/>
                <w:color w:val="000000"/>
                <w:sz w:val="24"/>
                <w:szCs w:val="24"/>
                <w:shd w:val="clear" w:color="auto" w:fill="FFFFFF"/>
              </w:rPr>
            </w:pPr>
          </w:p>
          <w:p w:rsidR="0000413B" w:rsidRPr="007E1D0F" w:rsidRDefault="0000413B" w:rsidP="00CB2F24">
            <w:pPr>
              <w:pStyle w:val="a3"/>
              <w:widowControl w:val="0"/>
              <w:spacing w:before="0"/>
              <w:ind w:firstLine="0"/>
              <w:rPr>
                <w:rFonts w:ascii="Times New Roman" w:hAnsi="Times New Roman"/>
                <w:color w:val="000000"/>
                <w:sz w:val="24"/>
                <w:szCs w:val="24"/>
                <w:shd w:val="clear" w:color="auto" w:fill="FFFFFF"/>
              </w:rPr>
            </w:pPr>
          </w:p>
          <w:p w:rsidR="0000413B" w:rsidRPr="007E1D0F" w:rsidRDefault="0000413B" w:rsidP="00CB2F24">
            <w:pPr>
              <w:pStyle w:val="a3"/>
              <w:widowControl w:val="0"/>
              <w:spacing w:before="0"/>
              <w:ind w:firstLine="0"/>
              <w:rPr>
                <w:rFonts w:ascii="Times New Roman" w:hAnsi="Times New Roman"/>
                <w:color w:val="000000"/>
                <w:sz w:val="24"/>
                <w:szCs w:val="24"/>
                <w:shd w:val="clear" w:color="auto" w:fill="FFFFFF"/>
              </w:rPr>
            </w:pPr>
          </w:p>
          <w:p w:rsidR="0000413B" w:rsidRPr="007E1D0F" w:rsidRDefault="0000413B" w:rsidP="00CB2F24">
            <w:pPr>
              <w:pStyle w:val="rvps7"/>
              <w:widowControl w:val="0"/>
              <w:shd w:val="clear" w:color="auto" w:fill="FFFFFF"/>
              <w:spacing w:before="0" w:beforeAutospacing="0" w:after="0" w:afterAutospacing="0"/>
              <w:jc w:val="both"/>
              <w:textAlignment w:val="baseline"/>
              <w:rPr>
                <w:color w:val="000000"/>
                <w:shd w:val="clear" w:color="auto" w:fill="FFFFFF"/>
              </w:rPr>
            </w:pPr>
          </w:p>
        </w:tc>
      </w:tr>
    </w:tbl>
    <w:p w:rsidR="00CB7FB3" w:rsidRDefault="00CB7FB3" w:rsidP="00C2181B"/>
    <w:p w:rsidR="00BA5128" w:rsidRDefault="00BA5128" w:rsidP="00BA5128">
      <w:pPr>
        <w:jc w:val="center"/>
        <w:rPr>
          <w:b/>
          <w:sz w:val="28"/>
          <w:szCs w:val="28"/>
        </w:rPr>
      </w:pPr>
    </w:p>
    <w:p w:rsidR="00BA5128" w:rsidRPr="007E1D0F" w:rsidRDefault="00BA5128" w:rsidP="00BA5128">
      <w:pPr>
        <w:jc w:val="center"/>
      </w:pPr>
      <w:r>
        <w:rPr>
          <w:b/>
          <w:sz w:val="28"/>
          <w:szCs w:val="28"/>
        </w:rPr>
        <w:t>Народний</w:t>
      </w:r>
      <w:r w:rsidR="005E19F2">
        <w:rPr>
          <w:b/>
          <w:sz w:val="28"/>
          <w:szCs w:val="28"/>
        </w:rPr>
        <w:t>(і)</w:t>
      </w:r>
      <w:r>
        <w:rPr>
          <w:b/>
          <w:sz w:val="28"/>
          <w:szCs w:val="28"/>
        </w:rPr>
        <w:t xml:space="preserve"> </w:t>
      </w:r>
      <w:r w:rsidRPr="00686273">
        <w:rPr>
          <w:b/>
          <w:sz w:val="28"/>
          <w:szCs w:val="28"/>
        </w:rPr>
        <w:t>депутат</w:t>
      </w:r>
      <w:r w:rsidR="005E19F2">
        <w:rPr>
          <w:b/>
          <w:sz w:val="28"/>
          <w:szCs w:val="28"/>
        </w:rPr>
        <w:t>(и)</w:t>
      </w:r>
      <w:r w:rsidRPr="00686273">
        <w:rPr>
          <w:b/>
          <w:sz w:val="28"/>
          <w:szCs w:val="28"/>
        </w:rPr>
        <w:t xml:space="preserve"> </w:t>
      </w:r>
      <w:r w:rsidRPr="00815455">
        <w:rPr>
          <w:b/>
          <w:sz w:val="28"/>
          <w:szCs w:val="28"/>
        </w:rPr>
        <w:t xml:space="preserve">України  </w:t>
      </w:r>
      <w:r>
        <w:rPr>
          <w:b/>
          <w:sz w:val="28"/>
          <w:szCs w:val="28"/>
        </w:rPr>
        <w:t xml:space="preserve">   </w:t>
      </w:r>
      <w:r w:rsidRPr="00815455">
        <w:rPr>
          <w:b/>
          <w:sz w:val="28"/>
          <w:szCs w:val="28"/>
        </w:rPr>
        <w:t xml:space="preserve">                                   </w:t>
      </w:r>
      <w:r>
        <w:rPr>
          <w:b/>
          <w:sz w:val="28"/>
          <w:szCs w:val="28"/>
        </w:rPr>
        <w:t xml:space="preserve">    </w:t>
      </w:r>
      <w:r w:rsidR="005E19F2">
        <w:rPr>
          <w:b/>
          <w:sz w:val="28"/>
          <w:szCs w:val="28"/>
        </w:rPr>
        <w:t>_________________</w:t>
      </w:r>
    </w:p>
    <w:sectPr w:rsidR="00BA5128" w:rsidRPr="007E1D0F" w:rsidSect="00CB2F24">
      <w:pgSz w:w="16838" w:h="11906" w:orient="landscape"/>
      <w:pgMar w:top="85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85C"/>
    <w:multiLevelType w:val="hybridMultilevel"/>
    <w:tmpl w:val="FA148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5438E9"/>
    <w:multiLevelType w:val="hybridMultilevel"/>
    <w:tmpl w:val="A2DA1A54"/>
    <w:lvl w:ilvl="0" w:tplc="935216C4">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
    <w:nsid w:val="773572BD"/>
    <w:multiLevelType w:val="hybridMultilevel"/>
    <w:tmpl w:val="A99078C0"/>
    <w:lvl w:ilvl="0" w:tplc="A5F65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B7FB3"/>
    <w:rsid w:val="000001DE"/>
    <w:rsid w:val="0000413B"/>
    <w:rsid w:val="0001134F"/>
    <w:rsid w:val="00011824"/>
    <w:rsid w:val="000130D9"/>
    <w:rsid w:val="00023B29"/>
    <w:rsid w:val="00041D9F"/>
    <w:rsid w:val="00046C2A"/>
    <w:rsid w:val="00051CE1"/>
    <w:rsid w:val="00063BCE"/>
    <w:rsid w:val="000A0781"/>
    <w:rsid w:val="000C62CD"/>
    <w:rsid w:val="00113C9B"/>
    <w:rsid w:val="00130958"/>
    <w:rsid w:val="00132259"/>
    <w:rsid w:val="001418A6"/>
    <w:rsid w:val="00141E52"/>
    <w:rsid w:val="00162A5F"/>
    <w:rsid w:val="00162F5B"/>
    <w:rsid w:val="00166AE1"/>
    <w:rsid w:val="00181A63"/>
    <w:rsid w:val="001C4BBC"/>
    <w:rsid w:val="002207C7"/>
    <w:rsid w:val="002370E2"/>
    <w:rsid w:val="00240599"/>
    <w:rsid w:val="00270600"/>
    <w:rsid w:val="00280F6D"/>
    <w:rsid w:val="002C0744"/>
    <w:rsid w:val="002C4D7A"/>
    <w:rsid w:val="002D01D2"/>
    <w:rsid w:val="002E40C9"/>
    <w:rsid w:val="00327462"/>
    <w:rsid w:val="00362260"/>
    <w:rsid w:val="003F7830"/>
    <w:rsid w:val="00430CEF"/>
    <w:rsid w:val="004359C7"/>
    <w:rsid w:val="0044232E"/>
    <w:rsid w:val="0044783C"/>
    <w:rsid w:val="00471F47"/>
    <w:rsid w:val="00482EF5"/>
    <w:rsid w:val="004A56D1"/>
    <w:rsid w:val="004C50E8"/>
    <w:rsid w:val="004F5C63"/>
    <w:rsid w:val="0050063E"/>
    <w:rsid w:val="00517FBD"/>
    <w:rsid w:val="005660BB"/>
    <w:rsid w:val="005968EE"/>
    <w:rsid w:val="005C1868"/>
    <w:rsid w:val="005D05A7"/>
    <w:rsid w:val="005D2409"/>
    <w:rsid w:val="005E19F2"/>
    <w:rsid w:val="00620496"/>
    <w:rsid w:val="0063184E"/>
    <w:rsid w:val="006469CD"/>
    <w:rsid w:val="006820DA"/>
    <w:rsid w:val="006E37BF"/>
    <w:rsid w:val="00716A2A"/>
    <w:rsid w:val="00720B3C"/>
    <w:rsid w:val="00724825"/>
    <w:rsid w:val="00752A18"/>
    <w:rsid w:val="00754DCA"/>
    <w:rsid w:val="00764AE1"/>
    <w:rsid w:val="00790191"/>
    <w:rsid w:val="007E1D0F"/>
    <w:rsid w:val="007E4B6C"/>
    <w:rsid w:val="007E5DB2"/>
    <w:rsid w:val="007F1CC9"/>
    <w:rsid w:val="008336C7"/>
    <w:rsid w:val="0083562F"/>
    <w:rsid w:val="00852BCF"/>
    <w:rsid w:val="008B0D27"/>
    <w:rsid w:val="008B41BE"/>
    <w:rsid w:val="00932A58"/>
    <w:rsid w:val="00934FB7"/>
    <w:rsid w:val="00986451"/>
    <w:rsid w:val="009A3ADD"/>
    <w:rsid w:val="009C28E7"/>
    <w:rsid w:val="009E52EE"/>
    <w:rsid w:val="00A06483"/>
    <w:rsid w:val="00A1070D"/>
    <w:rsid w:val="00A31809"/>
    <w:rsid w:val="00A52BA2"/>
    <w:rsid w:val="00A77F73"/>
    <w:rsid w:val="00AC3B1A"/>
    <w:rsid w:val="00AD4049"/>
    <w:rsid w:val="00AE6CD8"/>
    <w:rsid w:val="00B122A3"/>
    <w:rsid w:val="00B36FD9"/>
    <w:rsid w:val="00B43D23"/>
    <w:rsid w:val="00B85EB3"/>
    <w:rsid w:val="00B97483"/>
    <w:rsid w:val="00BA5128"/>
    <w:rsid w:val="00BA5A1D"/>
    <w:rsid w:val="00BB4D81"/>
    <w:rsid w:val="00BC409D"/>
    <w:rsid w:val="00BE5A58"/>
    <w:rsid w:val="00C1216F"/>
    <w:rsid w:val="00C16721"/>
    <w:rsid w:val="00C2181B"/>
    <w:rsid w:val="00C36439"/>
    <w:rsid w:val="00C87688"/>
    <w:rsid w:val="00CA2F65"/>
    <w:rsid w:val="00CA65CF"/>
    <w:rsid w:val="00CB2F24"/>
    <w:rsid w:val="00CB7FB3"/>
    <w:rsid w:val="00CC325C"/>
    <w:rsid w:val="00D376C0"/>
    <w:rsid w:val="00D40AFC"/>
    <w:rsid w:val="00DD038D"/>
    <w:rsid w:val="00DD220C"/>
    <w:rsid w:val="00DE17BD"/>
    <w:rsid w:val="00E94023"/>
    <w:rsid w:val="00E94541"/>
    <w:rsid w:val="00E954BA"/>
    <w:rsid w:val="00EA6A29"/>
    <w:rsid w:val="00EF0DAC"/>
    <w:rsid w:val="00F174CD"/>
    <w:rsid w:val="00F218A3"/>
    <w:rsid w:val="00F635C2"/>
    <w:rsid w:val="00FA4F9F"/>
    <w:rsid w:val="00FB12AC"/>
    <w:rsid w:val="00FC269F"/>
    <w:rsid w:val="00FD1149"/>
    <w:rsid w:val="00FE19BA"/>
    <w:rsid w:val="00FE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FB3"/>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uiPriority w:val="9"/>
    <w:unhideWhenUsed/>
    <w:qFormat/>
    <w:rsid w:val="008356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3562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Знак2"/>
    <w:basedOn w:val="a"/>
    <w:link w:val="HTML0"/>
    <w:uiPriority w:val="99"/>
    <w:rsid w:val="00CB7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Знак2 Знак"/>
    <w:basedOn w:val="a0"/>
    <w:link w:val="HTML"/>
    <w:uiPriority w:val="99"/>
    <w:rsid w:val="00CB7FB3"/>
    <w:rPr>
      <w:rFonts w:ascii="Courier New" w:eastAsia="Times New Roman" w:hAnsi="Courier New" w:cs="Courier New"/>
      <w:sz w:val="20"/>
      <w:szCs w:val="20"/>
      <w:lang w:val="uk-UA" w:eastAsia="uk-UA"/>
    </w:rPr>
  </w:style>
  <w:style w:type="paragraph" w:customStyle="1" w:styleId="a3">
    <w:name w:val="Нормальний текст"/>
    <w:basedOn w:val="a"/>
    <w:link w:val="a4"/>
    <w:qFormat/>
    <w:rsid w:val="00CB7FB3"/>
    <w:pPr>
      <w:spacing w:before="120"/>
      <w:ind w:firstLine="567"/>
      <w:jc w:val="both"/>
    </w:pPr>
    <w:rPr>
      <w:rFonts w:ascii="Antiqua" w:hAnsi="Antiqua"/>
      <w:sz w:val="26"/>
      <w:szCs w:val="26"/>
    </w:rPr>
  </w:style>
  <w:style w:type="paragraph" w:customStyle="1" w:styleId="rvps2">
    <w:name w:val="rvps2"/>
    <w:basedOn w:val="a"/>
    <w:rsid w:val="00CB7FB3"/>
    <w:pPr>
      <w:spacing w:before="100" w:beforeAutospacing="1" w:after="100" w:afterAutospacing="1"/>
    </w:pPr>
  </w:style>
  <w:style w:type="character" w:customStyle="1" w:styleId="rvts9">
    <w:name w:val="rvts9"/>
    <w:basedOn w:val="a0"/>
    <w:rsid w:val="00CB7FB3"/>
    <w:rPr>
      <w:rFonts w:cs="Times New Roman"/>
    </w:rPr>
  </w:style>
  <w:style w:type="paragraph" w:styleId="a5">
    <w:name w:val="List Paragraph"/>
    <w:basedOn w:val="a"/>
    <w:uiPriority w:val="34"/>
    <w:qFormat/>
    <w:rsid w:val="004A56D1"/>
    <w:pPr>
      <w:ind w:left="720"/>
      <w:contextualSpacing/>
    </w:pPr>
  </w:style>
  <w:style w:type="character" w:styleId="a6">
    <w:name w:val="Hyperlink"/>
    <w:basedOn w:val="a0"/>
    <w:uiPriority w:val="99"/>
    <w:unhideWhenUsed/>
    <w:rsid w:val="00051CE1"/>
    <w:rPr>
      <w:color w:val="0000FF"/>
      <w:u w:val="single"/>
    </w:rPr>
  </w:style>
  <w:style w:type="character" w:customStyle="1" w:styleId="rvts46">
    <w:name w:val="rvts46"/>
    <w:basedOn w:val="a0"/>
    <w:rsid w:val="00132259"/>
  </w:style>
  <w:style w:type="paragraph" w:customStyle="1" w:styleId="rvps7">
    <w:name w:val="rvps7"/>
    <w:basedOn w:val="a"/>
    <w:rsid w:val="00C2181B"/>
    <w:pPr>
      <w:spacing w:before="100" w:beforeAutospacing="1" w:after="100" w:afterAutospacing="1"/>
    </w:pPr>
    <w:rPr>
      <w:lang w:val="ru-RU" w:eastAsia="ru-RU"/>
    </w:rPr>
  </w:style>
  <w:style w:type="character" w:customStyle="1" w:styleId="rvts37">
    <w:name w:val="rvts37"/>
    <w:basedOn w:val="a0"/>
    <w:uiPriority w:val="99"/>
    <w:rsid w:val="009A3ADD"/>
  </w:style>
  <w:style w:type="character" w:customStyle="1" w:styleId="20">
    <w:name w:val="Заголовок 2 Знак"/>
    <w:basedOn w:val="a0"/>
    <w:link w:val="2"/>
    <w:uiPriority w:val="9"/>
    <w:rsid w:val="0083562F"/>
    <w:rPr>
      <w:rFonts w:asciiTheme="majorHAnsi" w:eastAsiaTheme="majorEastAsia" w:hAnsiTheme="majorHAnsi" w:cstheme="majorBidi"/>
      <w:b/>
      <w:bCs/>
      <w:color w:val="4F81BD" w:themeColor="accent1"/>
      <w:sz w:val="26"/>
      <w:szCs w:val="26"/>
      <w:lang w:val="uk-UA" w:eastAsia="uk-UA"/>
    </w:rPr>
  </w:style>
  <w:style w:type="character" w:customStyle="1" w:styleId="30">
    <w:name w:val="Заголовок 3 Знак"/>
    <w:basedOn w:val="a0"/>
    <w:link w:val="3"/>
    <w:uiPriority w:val="9"/>
    <w:rsid w:val="0083562F"/>
    <w:rPr>
      <w:rFonts w:asciiTheme="majorHAnsi" w:eastAsiaTheme="majorEastAsia" w:hAnsiTheme="majorHAnsi" w:cstheme="majorBidi"/>
      <w:b/>
      <w:bCs/>
      <w:color w:val="4F81BD" w:themeColor="accent1"/>
      <w:sz w:val="24"/>
      <w:szCs w:val="24"/>
      <w:lang w:val="uk-UA" w:eastAsia="uk-UA"/>
    </w:rPr>
  </w:style>
  <w:style w:type="paragraph" w:customStyle="1" w:styleId="StyleZakonu">
    <w:name w:val="StyleZakonu"/>
    <w:basedOn w:val="a"/>
    <w:rsid w:val="00181A63"/>
    <w:pPr>
      <w:spacing w:after="60" w:line="220" w:lineRule="exact"/>
      <w:ind w:firstLine="284"/>
      <w:jc w:val="both"/>
    </w:pPr>
    <w:rPr>
      <w:sz w:val="20"/>
      <w:szCs w:val="20"/>
      <w:lang w:eastAsia="ru-RU"/>
    </w:rPr>
  </w:style>
  <w:style w:type="character" w:customStyle="1" w:styleId="a4">
    <w:name w:val="Нормальний текст Знак"/>
    <w:link w:val="a3"/>
    <w:locked/>
    <w:rsid w:val="00754DCA"/>
    <w:rPr>
      <w:rFonts w:ascii="Antiqua" w:eastAsia="Times New Roman" w:hAnsi="Antiqua" w:cs="Times New Roman"/>
      <w:sz w:val="26"/>
      <w:szCs w:val="26"/>
      <w:lang w:val="uk-UA" w:eastAsia="uk-UA"/>
    </w:rPr>
  </w:style>
  <w:style w:type="paragraph" w:styleId="a7">
    <w:name w:val="Normal (Web)"/>
    <w:basedOn w:val="a"/>
    <w:uiPriority w:val="99"/>
    <w:unhideWhenUsed/>
    <w:rsid w:val="007E1D0F"/>
    <w:pPr>
      <w:spacing w:before="100" w:beforeAutospacing="1" w:after="100" w:afterAutospacing="1"/>
    </w:pPr>
    <w:rPr>
      <w:lang w:val="ru-RU" w:eastAsia="ru-RU"/>
    </w:rPr>
  </w:style>
  <w:style w:type="paragraph" w:customStyle="1" w:styleId="StyleProp">
    <w:name w:val="StyleProp"/>
    <w:basedOn w:val="a"/>
    <w:rsid w:val="007E1D0F"/>
    <w:pPr>
      <w:spacing w:line="200" w:lineRule="exact"/>
      <w:ind w:firstLine="227"/>
      <w:jc w:val="both"/>
    </w:pPr>
    <w:rPr>
      <w:sz w:val="18"/>
      <w:szCs w:val="20"/>
      <w:lang w:eastAsia="ru-RU"/>
    </w:rPr>
  </w:style>
</w:styles>
</file>

<file path=word/webSettings.xml><?xml version="1.0" encoding="utf-8"?>
<w:webSettings xmlns:r="http://schemas.openxmlformats.org/officeDocument/2006/relationships" xmlns:w="http://schemas.openxmlformats.org/wordprocessingml/2006/main">
  <w:divs>
    <w:div w:id="455873178">
      <w:bodyDiv w:val="1"/>
      <w:marLeft w:val="0"/>
      <w:marRight w:val="0"/>
      <w:marTop w:val="0"/>
      <w:marBottom w:val="0"/>
      <w:divBdr>
        <w:top w:val="none" w:sz="0" w:space="0" w:color="auto"/>
        <w:left w:val="none" w:sz="0" w:space="0" w:color="auto"/>
        <w:bottom w:val="none" w:sz="0" w:space="0" w:color="auto"/>
        <w:right w:val="none" w:sz="0" w:space="0" w:color="auto"/>
      </w:divBdr>
    </w:div>
    <w:div w:id="508957585">
      <w:bodyDiv w:val="1"/>
      <w:marLeft w:val="0"/>
      <w:marRight w:val="0"/>
      <w:marTop w:val="0"/>
      <w:marBottom w:val="0"/>
      <w:divBdr>
        <w:top w:val="none" w:sz="0" w:space="0" w:color="auto"/>
        <w:left w:val="none" w:sz="0" w:space="0" w:color="auto"/>
        <w:bottom w:val="none" w:sz="0" w:space="0" w:color="auto"/>
        <w:right w:val="none" w:sz="0" w:space="0" w:color="auto"/>
      </w:divBdr>
    </w:div>
    <w:div w:id="510342856">
      <w:bodyDiv w:val="1"/>
      <w:marLeft w:val="0"/>
      <w:marRight w:val="0"/>
      <w:marTop w:val="0"/>
      <w:marBottom w:val="0"/>
      <w:divBdr>
        <w:top w:val="none" w:sz="0" w:space="0" w:color="auto"/>
        <w:left w:val="none" w:sz="0" w:space="0" w:color="auto"/>
        <w:bottom w:val="none" w:sz="0" w:space="0" w:color="auto"/>
        <w:right w:val="none" w:sz="0" w:space="0" w:color="auto"/>
      </w:divBdr>
    </w:div>
    <w:div w:id="536624833">
      <w:bodyDiv w:val="1"/>
      <w:marLeft w:val="0"/>
      <w:marRight w:val="0"/>
      <w:marTop w:val="0"/>
      <w:marBottom w:val="0"/>
      <w:divBdr>
        <w:top w:val="none" w:sz="0" w:space="0" w:color="auto"/>
        <w:left w:val="none" w:sz="0" w:space="0" w:color="auto"/>
        <w:bottom w:val="none" w:sz="0" w:space="0" w:color="auto"/>
        <w:right w:val="none" w:sz="0" w:space="0" w:color="auto"/>
      </w:divBdr>
    </w:div>
    <w:div w:id="1062217973">
      <w:bodyDiv w:val="1"/>
      <w:marLeft w:val="0"/>
      <w:marRight w:val="0"/>
      <w:marTop w:val="0"/>
      <w:marBottom w:val="0"/>
      <w:divBdr>
        <w:top w:val="none" w:sz="0" w:space="0" w:color="auto"/>
        <w:left w:val="none" w:sz="0" w:space="0" w:color="auto"/>
        <w:bottom w:val="none" w:sz="0" w:space="0" w:color="auto"/>
        <w:right w:val="none" w:sz="0" w:space="0" w:color="auto"/>
      </w:divBdr>
    </w:div>
    <w:div w:id="1365905311">
      <w:bodyDiv w:val="1"/>
      <w:marLeft w:val="0"/>
      <w:marRight w:val="0"/>
      <w:marTop w:val="0"/>
      <w:marBottom w:val="0"/>
      <w:divBdr>
        <w:top w:val="none" w:sz="0" w:space="0" w:color="auto"/>
        <w:left w:val="none" w:sz="0" w:space="0" w:color="auto"/>
        <w:bottom w:val="none" w:sz="0" w:space="0" w:color="auto"/>
        <w:right w:val="none" w:sz="0" w:space="0" w:color="auto"/>
      </w:divBdr>
    </w:div>
    <w:div w:id="1524249593">
      <w:bodyDiv w:val="1"/>
      <w:marLeft w:val="0"/>
      <w:marRight w:val="0"/>
      <w:marTop w:val="0"/>
      <w:marBottom w:val="0"/>
      <w:divBdr>
        <w:top w:val="none" w:sz="0" w:space="0" w:color="auto"/>
        <w:left w:val="none" w:sz="0" w:space="0" w:color="auto"/>
        <w:bottom w:val="none" w:sz="0" w:space="0" w:color="auto"/>
        <w:right w:val="none" w:sz="0" w:space="0" w:color="auto"/>
      </w:divBdr>
    </w:div>
    <w:div w:id="17668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pr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2768-14/prin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768-14/print" TargetMode="External"/><Relationship Id="rId11" Type="http://schemas.openxmlformats.org/officeDocument/2006/relationships/hyperlink" Target="https://zakon.rada.gov.ua/laws/show/2768-14?find=1&amp;text=%E5%EC%F4%B3%F2%E5%E2%E7%E8%F1" TargetMode="External"/><Relationship Id="rId5" Type="http://schemas.openxmlformats.org/officeDocument/2006/relationships/webSettings" Target="webSettings.xml"/><Relationship Id="rId10" Type="http://schemas.openxmlformats.org/officeDocument/2006/relationships/hyperlink" Target="https://zakon.rada.gov.ua/laws/show/2768-14?find=1&amp;text=%B3%ED%EE%E7%E5%EC" TargetMode="External"/><Relationship Id="rId4" Type="http://schemas.openxmlformats.org/officeDocument/2006/relationships/settings" Target="settings.xml"/><Relationship Id="rId9" Type="http://schemas.openxmlformats.org/officeDocument/2006/relationships/hyperlink" Target="https://zakon.rada.gov.ua/laws/show/2768-14/pri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F3E49-B83D-4C05-B693-FF1FD96C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2020-01-14T11:17:00Z</dcterms:created>
  <dcterms:modified xsi:type="dcterms:W3CDTF">2020-01-27T15:54:00Z</dcterms:modified>
</cp:coreProperties>
</file>