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8B" w:rsidRDefault="002C0D06">
      <w:pPr>
        <w:widowControl/>
        <w:spacing w:before="86"/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-1548130</wp:posOffset>
                </wp:positionH>
                <wp:positionV relativeFrom="paragraph">
                  <wp:posOffset>0</wp:posOffset>
                </wp:positionV>
                <wp:extent cx="1163955" cy="112141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88B" w:rsidRDefault="002C0D06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111950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1.9pt;margin-top:0;width:91.65pt;height:88.3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hBrwIAAKo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" filled="f" stroked="f">
                <v:textbox inset="0,0,0,0">
                  <w:txbxContent>
                    <w:p w:rsidR="0081388B" w:rsidRDefault="002C0D06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111950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952875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8B" w:rsidRDefault="0081388B">
      <w:pPr>
        <w:pStyle w:val="Style1"/>
        <w:widowControl/>
        <w:spacing w:line="240" w:lineRule="exact"/>
        <w:rPr>
          <w:sz w:val="20"/>
          <w:szCs w:val="20"/>
        </w:rPr>
      </w:pPr>
    </w:p>
    <w:p w:rsidR="0081388B" w:rsidRDefault="00513B05">
      <w:pPr>
        <w:pStyle w:val="Style1"/>
        <w:widowControl/>
        <w:spacing w:before="19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ТОВ</w:t>
      </w:r>
      <w:r w:rsidR="0081388B">
        <w:rPr>
          <w:rStyle w:val="FontStyle11"/>
          <w:lang w:val="uk-UA" w:eastAsia="uk-UA"/>
        </w:rPr>
        <w:t xml:space="preserve"> </w:t>
      </w:r>
      <w:r w:rsidR="003E31E8">
        <w:rPr>
          <w:rStyle w:val="FontStyle11"/>
          <w:lang w:val="uk-UA" w:eastAsia="uk-UA"/>
        </w:rPr>
        <w:t>«</w:t>
      </w:r>
      <w:r w:rsidR="0081388B">
        <w:rPr>
          <w:rStyle w:val="FontStyle11"/>
          <w:lang w:val="uk-UA" w:eastAsia="uk-UA"/>
        </w:rPr>
        <w:t xml:space="preserve">СПЕЦІАЛЬНЕ НАУКОВО-РЕСТАВРАЦІЙНЕ ПРОЕКТНЕ БУДІВЕЛЬНО-ВИРОБНИЧЕ ПІДПРИЄМСТВО </w:t>
      </w:r>
      <w:r w:rsidR="003E31E8">
        <w:rPr>
          <w:rStyle w:val="FontStyle11"/>
          <w:lang w:val="uk-UA" w:eastAsia="uk-UA"/>
        </w:rPr>
        <w:t>«</w:t>
      </w:r>
      <w:r w:rsidR="0081388B">
        <w:rPr>
          <w:rStyle w:val="FontStyle11"/>
          <w:lang w:val="uk-UA" w:eastAsia="uk-UA"/>
        </w:rPr>
        <w:t>УКРРЕСТАВРАЦІЯ</w:t>
      </w:r>
      <w:r w:rsidR="003E31E8">
        <w:rPr>
          <w:rStyle w:val="FontStyle11"/>
          <w:lang w:val="uk-UA" w:eastAsia="uk-UA"/>
        </w:rPr>
        <w:t>»</w:t>
      </w:r>
    </w:p>
    <w:p w:rsidR="0081388B" w:rsidRDefault="0081388B">
      <w:pPr>
        <w:pStyle w:val="Style1"/>
        <w:widowControl/>
        <w:spacing w:before="19"/>
        <w:rPr>
          <w:rStyle w:val="FontStyle11"/>
          <w:lang w:val="uk-UA" w:eastAsia="uk-UA"/>
        </w:rPr>
        <w:sectPr w:rsidR="0081388B" w:rsidSect="0081388B">
          <w:type w:val="continuous"/>
          <w:pgSz w:w="11905" w:h="16837"/>
          <w:pgMar w:top="426" w:right="1440" w:bottom="1134" w:left="4239" w:header="720" w:footer="720" w:gutter="0"/>
          <w:cols w:space="60"/>
          <w:noEndnote/>
        </w:sectPr>
      </w:pPr>
    </w:p>
    <w:p w:rsidR="00B3750D" w:rsidRDefault="00B3750D" w:rsidP="00B3750D">
      <w:pPr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УКРАЇНА, </w:t>
      </w:r>
      <w:smartTag w:uri="urn:schemas-microsoft-com:office:smarttags" w:element="metricconverter">
        <w:smartTagPr>
          <w:attr w:name="ProductID" w:val="04070, м"/>
        </w:smartTagPr>
        <w:r>
          <w:rPr>
            <w:rStyle w:val="FontStyle12"/>
            <w:lang w:val="uk-UA" w:eastAsia="uk-UA"/>
          </w:rPr>
          <w:t>04070, м</w:t>
        </w:r>
      </w:smartTag>
      <w:r>
        <w:rPr>
          <w:rStyle w:val="FontStyle12"/>
          <w:lang w:val="uk-UA" w:eastAsia="uk-UA"/>
        </w:rPr>
        <w:t>. КИЇВ, КОНТРАКТОВА ПЛОЩА, 4, ГОСТИНИЙ ДВІР, код ЄДРПОУ 02405534</w:t>
      </w:r>
      <w:bookmarkStart w:id="0" w:name="_GoBack"/>
      <w:bookmarkEnd w:id="0"/>
      <w:r>
        <w:rPr>
          <w:rStyle w:val="FontStyle12"/>
          <w:lang w:val="uk-UA" w:eastAsia="uk-UA"/>
        </w:rPr>
        <w:t xml:space="preserve"> </w:t>
      </w:r>
      <w:r w:rsidR="00477843">
        <w:rPr>
          <w:rStyle w:val="FontStyle12"/>
          <w:lang w:val="uk-UA" w:eastAsia="uk-UA"/>
        </w:rPr>
        <w:t xml:space="preserve"> </w:t>
      </w:r>
    </w:p>
    <w:p w:rsidR="00CA3D12" w:rsidRDefault="00CA3D12" w:rsidP="00B3750D">
      <w:pPr>
        <w:jc w:val="center"/>
        <w:rPr>
          <w:rStyle w:val="FontStyle12"/>
          <w:lang w:val="uk-UA" w:eastAsia="uk-UA"/>
        </w:rPr>
      </w:pPr>
    </w:p>
    <w:p w:rsidR="0081388B" w:rsidRDefault="002C0D06" w:rsidP="00B3750D">
      <w:pPr>
        <w:pStyle w:val="Style3"/>
        <w:widowControl/>
        <w:spacing w:line="24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20320</wp:posOffset>
                </wp:positionV>
                <wp:extent cx="6629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B1A87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.6pt" to="509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2tFQ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" strokecolor="blue" strokeweight="4.5pt"/>
            </w:pict>
          </mc:Fallback>
        </mc:AlternateContent>
      </w:r>
    </w:p>
    <w:p w:rsidR="0081388B" w:rsidRDefault="002C0D06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20320</wp:posOffset>
                </wp:positionV>
                <wp:extent cx="6629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86B1F2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.6pt" to="509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ljEw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" strokecolor="blue"/>
            </w:pict>
          </mc:Fallback>
        </mc:AlternateContent>
      </w:r>
    </w:p>
    <w:p w:rsidR="0081388B" w:rsidRDefault="0081388B">
      <w:pPr>
        <w:pStyle w:val="Style3"/>
        <w:widowControl/>
        <w:tabs>
          <w:tab w:val="left" w:leader="underscore" w:pos="1584"/>
          <w:tab w:val="left" w:leader="underscore" w:pos="2683"/>
          <w:tab w:val="left" w:pos="6202"/>
        </w:tabs>
        <w:spacing w:before="4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ВІД</w:t>
      </w:r>
      <w:r>
        <w:rPr>
          <w:rStyle w:val="FontStyle12"/>
          <w:lang w:val="uk-UA" w:eastAsia="uk-UA"/>
        </w:rPr>
        <w:tab/>
        <w:t>№</w:t>
      </w:r>
      <w:r>
        <w:rPr>
          <w:rStyle w:val="FontStyle12"/>
          <w:lang w:val="uk-UA" w:eastAsia="uk-UA"/>
        </w:rPr>
        <w:tab/>
      </w:r>
      <w:r>
        <w:rPr>
          <w:rStyle w:val="FontStyle12"/>
          <w:b w:val="0"/>
          <w:bCs w:val="0"/>
          <w:sz w:val="20"/>
          <w:szCs w:val="20"/>
          <w:lang w:val="uk-UA" w:eastAsia="uk-UA"/>
        </w:rPr>
        <w:tab/>
      </w:r>
    </w:p>
    <w:p w:rsidR="0081388B" w:rsidRDefault="0081388B" w:rsidP="0081388B">
      <w:pPr>
        <w:pStyle w:val="Style2"/>
        <w:widowControl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                                                                                                            </w:t>
      </w:r>
      <w:r w:rsidR="00EA4439">
        <w:rPr>
          <w:rStyle w:val="FontStyle12"/>
          <w:lang w:val="uk-UA" w:eastAsia="uk-UA"/>
        </w:rPr>
        <w:t xml:space="preserve">                         </w:t>
      </w:r>
      <w:r w:rsidR="00AD0DD9">
        <w:rPr>
          <w:rStyle w:val="FontStyle12"/>
          <w:lang w:val="uk-UA" w:eastAsia="uk-UA"/>
        </w:rPr>
        <w:t xml:space="preserve">           </w:t>
      </w:r>
    </w:p>
    <w:p w:rsidR="0081388B" w:rsidRDefault="00834022" w:rsidP="0081388B">
      <w:pPr>
        <w:pStyle w:val="Style3"/>
        <w:widowControl/>
        <w:tabs>
          <w:tab w:val="left" w:leader="hyphen" w:pos="2688"/>
          <w:tab w:val="left" w:pos="6206"/>
        </w:tabs>
        <w:spacing w:line="206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НА №___________________________</w:t>
      </w:r>
    </w:p>
    <w:p w:rsidR="008F67B5" w:rsidRDefault="008F67B5" w:rsidP="0081388B">
      <w:pPr>
        <w:pStyle w:val="Style3"/>
        <w:widowControl/>
        <w:tabs>
          <w:tab w:val="left" w:leader="hyphen" w:pos="2688"/>
          <w:tab w:val="left" w:pos="6206"/>
        </w:tabs>
        <w:spacing w:line="206" w:lineRule="exact"/>
        <w:rPr>
          <w:rStyle w:val="FontStyle12"/>
          <w:lang w:val="uk-UA" w:eastAsia="uk-UA"/>
        </w:rPr>
      </w:pPr>
    </w:p>
    <w:p w:rsidR="004E5C6A" w:rsidRDefault="004E5C6A" w:rsidP="004E5C6A">
      <w:pPr>
        <w:spacing w:line="240" w:lineRule="atLeast"/>
        <w:jc w:val="right"/>
        <w:rPr>
          <w:b/>
          <w:bCs/>
          <w:i/>
          <w:iCs/>
          <w:sz w:val="26"/>
          <w:szCs w:val="26"/>
          <w:lang w:val="uk-UA"/>
        </w:rPr>
      </w:pPr>
    </w:p>
    <w:p w:rsidR="004E5C6A" w:rsidRPr="007F692C" w:rsidRDefault="004E5C6A" w:rsidP="004E5C6A">
      <w:pPr>
        <w:spacing w:line="240" w:lineRule="atLeast"/>
        <w:jc w:val="right"/>
        <w:rPr>
          <w:b/>
          <w:bCs/>
          <w:i/>
          <w:iCs/>
          <w:sz w:val="26"/>
          <w:szCs w:val="26"/>
          <w:lang w:val="uk-UA"/>
        </w:rPr>
      </w:pPr>
      <w:r w:rsidRPr="007F692C">
        <w:rPr>
          <w:b/>
          <w:bCs/>
          <w:i/>
          <w:iCs/>
          <w:sz w:val="26"/>
          <w:szCs w:val="26"/>
          <w:lang w:val="uk-UA"/>
        </w:rPr>
        <w:t>Президентові України  Володимиру Зеленському</w:t>
      </w:r>
    </w:p>
    <w:p w:rsidR="004E5C6A" w:rsidRPr="007F692C" w:rsidRDefault="004E5C6A" w:rsidP="004E5C6A">
      <w:pPr>
        <w:jc w:val="center"/>
        <w:rPr>
          <w:b/>
          <w:sz w:val="26"/>
          <w:szCs w:val="26"/>
          <w:lang w:val="uk-UA"/>
        </w:rPr>
      </w:pPr>
    </w:p>
    <w:p w:rsidR="004E5C6A" w:rsidRPr="007F692C" w:rsidRDefault="004E5C6A" w:rsidP="004E5C6A">
      <w:pPr>
        <w:jc w:val="center"/>
        <w:rPr>
          <w:b/>
          <w:sz w:val="26"/>
          <w:szCs w:val="26"/>
          <w:lang w:val="uk-UA"/>
        </w:rPr>
      </w:pPr>
      <w:r w:rsidRPr="007F692C">
        <w:rPr>
          <w:b/>
          <w:sz w:val="26"/>
          <w:szCs w:val="26"/>
          <w:lang w:val="uk-UA"/>
        </w:rPr>
        <w:t>Шановний пане Президенте!</w:t>
      </w:r>
    </w:p>
    <w:p w:rsidR="004E5C6A" w:rsidRPr="007F692C" w:rsidRDefault="004E5C6A" w:rsidP="004E5C6A">
      <w:pPr>
        <w:rPr>
          <w:sz w:val="26"/>
          <w:szCs w:val="26"/>
          <w:lang w:val="uk-UA"/>
        </w:rPr>
      </w:pPr>
    </w:p>
    <w:p w:rsidR="004E5C6A" w:rsidRPr="007F692C" w:rsidRDefault="004E5C6A" w:rsidP="004E5C6A">
      <w:pPr>
        <w:ind w:firstLine="851"/>
        <w:jc w:val="both"/>
        <w:rPr>
          <w:sz w:val="26"/>
          <w:szCs w:val="26"/>
          <w:lang w:val="uk-UA"/>
        </w:rPr>
      </w:pPr>
      <w:r w:rsidRPr="007F692C">
        <w:rPr>
          <w:sz w:val="26"/>
          <w:szCs w:val="26"/>
          <w:lang w:val="uk-UA"/>
        </w:rPr>
        <w:t xml:space="preserve">Влітку цього року за наказом </w:t>
      </w:r>
      <w:proofErr w:type="spellStart"/>
      <w:r w:rsidRPr="007F692C">
        <w:rPr>
          <w:sz w:val="26"/>
          <w:szCs w:val="26"/>
          <w:lang w:val="uk-UA"/>
        </w:rPr>
        <w:t>Мінкульту</w:t>
      </w:r>
      <w:proofErr w:type="spellEnd"/>
      <w:r w:rsidRPr="007F692C">
        <w:rPr>
          <w:sz w:val="26"/>
          <w:szCs w:val="26"/>
          <w:lang w:val="uk-UA"/>
        </w:rPr>
        <w:t xml:space="preserve"> </w:t>
      </w:r>
      <w:proofErr w:type="spellStart"/>
      <w:r w:rsidRPr="007F692C">
        <w:rPr>
          <w:sz w:val="26"/>
          <w:szCs w:val="26"/>
          <w:lang w:val="uk-UA"/>
        </w:rPr>
        <w:t>Гостиний</w:t>
      </w:r>
      <w:proofErr w:type="spellEnd"/>
      <w:r w:rsidRPr="007F692C">
        <w:rPr>
          <w:sz w:val="26"/>
          <w:szCs w:val="26"/>
          <w:lang w:val="uk-UA"/>
        </w:rPr>
        <w:t xml:space="preserve"> двір на Контрактовій площі було передано на баланс заповіднику «Софія Київська» - без відповідного рішення Кабінету Міністрів України, без необхідних підтверджуючих документів. </w:t>
      </w:r>
      <w:r>
        <w:rPr>
          <w:sz w:val="26"/>
          <w:szCs w:val="26"/>
          <w:lang w:val="uk-UA"/>
        </w:rPr>
        <w:t xml:space="preserve"> </w:t>
      </w:r>
      <w:r w:rsidRPr="007F692C">
        <w:rPr>
          <w:sz w:val="26"/>
          <w:szCs w:val="26"/>
          <w:lang w:val="uk-UA"/>
        </w:rPr>
        <w:t xml:space="preserve">Крім того </w:t>
      </w:r>
      <w:proofErr w:type="spellStart"/>
      <w:r w:rsidRPr="007F692C">
        <w:rPr>
          <w:sz w:val="26"/>
          <w:szCs w:val="26"/>
          <w:lang w:val="uk-UA"/>
        </w:rPr>
        <w:t>Гостиний</w:t>
      </w:r>
      <w:proofErr w:type="spellEnd"/>
      <w:r w:rsidRPr="007F692C">
        <w:rPr>
          <w:sz w:val="26"/>
          <w:szCs w:val="26"/>
          <w:lang w:val="uk-UA"/>
        </w:rPr>
        <w:t xml:space="preserve"> двір не є «спорудою», а є об’єктом незавершеного будівництва.</w:t>
      </w:r>
    </w:p>
    <w:p w:rsidR="004E5C6A" w:rsidRPr="007F692C" w:rsidRDefault="004E5C6A" w:rsidP="004E5C6A">
      <w:pPr>
        <w:ind w:firstLine="851"/>
        <w:jc w:val="both"/>
        <w:rPr>
          <w:sz w:val="26"/>
          <w:szCs w:val="26"/>
          <w:lang w:val="uk-UA"/>
        </w:rPr>
      </w:pPr>
      <w:proofErr w:type="spellStart"/>
      <w:r w:rsidRPr="007F692C">
        <w:rPr>
          <w:sz w:val="26"/>
          <w:szCs w:val="26"/>
          <w:lang w:val="uk-UA"/>
        </w:rPr>
        <w:t>Гостиний</w:t>
      </w:r>
      <w:proofErr w:type="spellEnd"/>
      <w:r w:rsidRPr="007F692C">
        <w:rPr>
          <w:sz w:val="26"/>
          <w:szCs w:val="26"/>
          <w:lang w:val="uk-UA"/>
        </w:rPr>
        <w:t xml:space="preserve"> двір завжди перебував у власності держави (в особі Фонду держмайна) і його орендувало ТОВ «</w:t>
      </w:r>
      <w:proofErr w:type="spellStart"/>
      <w:r w:rsidRPr="007F692C">
        <w:rPr>
          <w:sz w:val="26"/>
          <w:szCs w:val="26"/>
          <w:lang w:val="uk-UA"/>
        </w:rPr>
        <w:t>Укрреставрація</w:t>
      </w:r>
      <w:proofErr w:type="spellEnd"/>
      <w:r w:rsidRPr="007F692C">
        <w:rPr>
          <w:sz w:val="26"/>
          <w:szCs w:val="26"/>
          <w:lang w:val="uk-UA"/>
        </w:rPr>
        <w:t xml:space="preserve">», яке збудувало його в 90-ті, після чого за мільйонні вкладення іноземного інвестора проводило проектні, архітектурні, земельні, будівельні роботи тощо. Жодної копійки державних грошей за всі роки не було витрачено на </w:t>
      </w:r>
      <w:proofErr w:type="spellStart"/>
      <w:r w:rsidRPr="007F692C">
        <w:rPr>
          <w:sz w:val="26"/>
          <w:szCs w:val="26"/>
          <w:lang w:val="uk-UA"/>
        </w:rPr>
        <w:t>Гостиний</w:t>
      </w:r>
      <w:proofErr w:type="spellEnd"/>
      <w:r w:rsidRPr="007F692C">
        <w:rPr>
          <w:sz w:val="26"/>
          <w:szCs w:val="26"/>
          <w:lang w:val="uk-UA"/>
        </w:rPr>
        <w:t xml:space="preserve"> двір. Наразі вся проектна документація, в тому числі з проведених підземних робіт по укріпленню фундаменту, перебуває у власності приватного інвестора.</w:t>
      </w:r>
    </w:p>
    <w:p w:rsidR="004E5C6A" w:rsidRPr="007F692C" w:rsidRDefault="004E5C6A" w:rsidP="004E5C6A">
      <w:pPr>
        <w:ind w:firstLine="851"/>
        <w:jc w:val="both"/>
        <w:rPr>
          <w:sz w:val="26"/>
          <w:szCs w:val="26"/>
          <w:lang w:val="uk-UA"/>
        </w:rPr>
      </w:pPr>
      <w:r w:rsidRPr="007F692C">
        <w:rPr>
          <w:sz w:val="26"/>
          <w:szCs w:val="26"/>
          <w:lang w:val="uk-UA"/>
        </w:rPr>
        <w:t xml:space="preserve">У документах з «передачі </w:t>
      </w:r>
      <w:proofErr w:type="spellStart"/>
      <w:r w:rsidRPr="007F692C">
        <w:rPr>
          <w:sz w:val="26"/>
          <w:szCs w:val="26"/>
          <w:lang w:val="uk-UA"/>
        </w:rPr>
        <w:t>Гостиного</w:t>
      </w:r>
      <w:proofErr w:type="spellEnd"/>
      <w:r w:rsidRPr="007F692C">
        <w:rPr>
          <w:sz w:val="26"/>
          <w:szCs w:val="26"/>
          <w:lang w:val="uk-UA"/>
        </w:rPr>
        <w:t xml:space="preserve"> двору на баланс «Софії Київської» вказано,  що загальна площа будівлі складає 12751,8 </w:t>
      </w:r>
      <w:proofErr w:type="spellStart"/>
      <w:r w:rsidRPr="007F692C">
        <w:rPr>
          <w:sz w:val="26"/>
          <w:szCs w:val="26"/>
          <w:lang w:val="uk-UA"/>
        </w:rPr>
        <w:t>кв</w:t>
      </w:r>
      <w:proofErr w:type="spellEnd"/>
      <w:r w:rsidRPr="007F692C">
        <w:rPr>
          <w:sz w:val="26"/>
          <w:szCs w:val="26"/>
          <w:lang w:val="uk-UA"/>
        </w:rPr>
        <w:t xml:space="preserve">. м, проте наразі вона складає понад  21000 </w:t>
      </w:r>
      <w:proofErr w:type="spellStart"/>
      <w:r w:rsidRPr="007F692C">
        <w:rPr>
          <w:sz w:val="26"/>
          <w:szCs w:val="26"/>
          <w:lang w:val="uk-UA"/>
        </w:rPr>
        <w:t>кв</w:t>
      </w:r>
      <w:proofErr w:type="spellEnd"/>
      <w:r w:rsidRPr="007F692C">
        <w:rPr>
          <w:sz w:val="26"/>
          <w:szCs w:val="26"/>
          <w:lang w:val="uk-UA"/>
        </w:rPr>
        <w:t xml:space="preserve">. м. Площа, вказана в документах з «передачі на баланс», взята з так званого «технічного паспорту 1961 року», що має ознаки підробки, до створення якої має пряме відношення керівництво Фонду держмайна (для довідки: у 1994 році площа </w:t>
      </w:r>
      <w:proofErr w:type="spellStart"/>
      <w:r w:rsidRPr="007F692C">
        <w:rPr>
          <w:sz w:val="26"/>
          <w:szCs w:val="26"/>
          <w:lang w:val="uk-UA"/>
        </w:rPr>
        <w:t>Гостиного</w:t>
      </w:r>
      <w:proofErr w:type="spellEnd"/>
      <w:r w:rsidRPr="007F692C">
        <w:rPr>
          <w:sz w:val="26"/>
          <w:szCs w:val="26"/>
          <w:lang w:val="uk-UA"/>
        </w:rPr>
        <w:t xml:space="preserve"> двору складала 9433 </w:t>
      </w:r>
      <w:proofErr w:type="spellStart"/>
      <w:r w:rsidRPr="007F692C">
        <w:rPr>
          <w:sz w:val="26"/>
          <w:szCs w:val="26"/>
          <w:lang w:val="uk-UA"/>
        </w:rPr>
        <w:t>кв</w:t>
      </w:r>
      <w:proofErr w:type="spellEnd"/>
      <w:r w:rsidRPr="007F692C">
        <w:rPr>
          <w:sz w:val="26"/>
          <w:szCs w:val="26"/>
          <w:lang w:val="uk-UA"/>
        </w:rPr>
        <w:t>. м).</w:t>
      </w:r>
    </w:p>
    <w:p w:rsidR="004E5C6A" w:rsidRPr="007F692C" w:rsidRDefault="004E5C6A" w:rsidP="004E5C6A">
      <w:pPr>
        <w:ind w:firstLine="851"/>
        <w:jc w:val="both"/>
        <w:rPr>
          <w:sz w:val="26"/>
          <w:szCs w:val="26"/>
          <w:lang w:val="uk-UA"/>
        </w:rPr>
      </w:pPr>
      <w:r w:rsidRPr="007F692C">
        <w:rPr>
          <w:sz w:val="26"/>
          <w:szCs w:val="26"/>
          <w:lang w:val="uk-UA"/>
        </w:rPr>
        <w:t>Зараз правоохоронні органи проводять два досудових розслідування за заявами  приватного інвестора (ТОВ «</w:t>
      </w:r>
      <w:proofErr w:type="spellStart"/>
      <w:r w:rsidRPr="007F692C">
        <w:rPr>
          <w:sz w:val="26"/>
          <w:szCs w:val="26"/>
          <w:lang w:val="uk-UA"/>
        </w:rPr>
        <w:t>Укрреставрація</w:t>
      </w:r>
      <w:proofErr w:type="spellEnd"/>
      <w:r w:rsidRPr="007F692C">
        <w:rPr>
          <w:sz w:val="26"/>
          <w:szCs w:val="26"/>
          <w:lang w:val="uk-UA"/>
        </w:rPr>
        <w:t xml:space="preserve">»): щодо фіктивного техпаспорту </w:t>
      </w:r>
      <w:proofErr w:type="spellStart"/>
      <w:r w:rsidRPr="007F692C">
        <w:rPr>
          <w:sz w:val="26"/>
          <w:szCs w:val="26"/>
          <w:lang w:val="uk-UA"/>
        </w:rPr>
        <w:t>Гостиного</w:t>
      </w:r>
      <w:proofErr w:type="spellEnd"/>
      <w:r w:rsidRPr="007F692C">
        <w:rPr>
          <w:sz w:val="26"/>
          <w:szCs w:val="26"/>
          <w:lang w:val="uk-UA"/>
        </w:rPr>
        <w:t xml:space="preserve"> двору нібито 1961 року (розслідування веде Державне бюро розслідувань); щодо незаконної передачі </w:t>
      </w:r>
      <w:proofErr w:type="spellStart"/>
      <w:r w:rsidRPr="007F692C">
        <w:rPr>
          <w:sz w:val="26"/>
          <w:szCs w:val="26"/>
          <w:lang w:val="uk-UA"/>
        </w:rPr>
        <w:t>Гостиного</w:t>
      </w:r>
      <w:proofErr w:type="spellEnd"/>
      <w:r w:rsidRPr="007F692C">
        <w:rPr>
          <w:sz w:val="26"/>
          <w:szCs w:val="26"/>
          <w:lang w:val="uk-UA"/>
        </w:rPr>
        <w:t xml:space="preserve"> двору на баланс «Софії Київської» (розслідування веде Подільське управління </w:t>
      </w:r>
      <w:proofErr w:type="spellStart"/>
      <w:r w:rsidRPr="007F692C">
        <w:rPr>
          <w:sz w:val="26"/>
          <w:szCs w:val="26"/>
          <w:lang w:val="uk-UA"/>
        </w:rPr>
        <w:t>Нацполіції</w:t>
      </w:r>
      <w:proofErr w:type="spellEnd"/>
      <w:r w:rsidRPr="007F692C">
        <w:rPr>
          <w:sz w:val="26"/>
          <w:szCs w:val="26"/>
          <w:lang w:val="uk-UA"/>
        </w:rPr>
        <w:t xml:space="preserve"> під процесуальним наглядом Подільської окружної прокуратури Києва).</w:t>
      </w:r>
    </w:p>
    <w:p w:rsidR="004E5C6A" w:rsidRPr="007F692C" w:rsidRDefault="004E5C6A" w:rsidP="004E5C6A">
      <w:pPr>
        <w:ind w:firstLine="851"/>
        <w:jc w:val="both"/>
        <w:rPr>
          <w:sz w:val="26"/>
          <w:szCs w:val="26"/>
          <w:lang w:val="uk-UA"/>
        </w:rPr>
      </w:pPr>
      <w:r w:rsidRPr="007F692C">
        <w:rPr>
          <w:sz w:val="26"/>
          <w:szCs w:val="26"/>
          <w:lang w:val="uk-UA"/>
        </w:rPr>
        <w:t>Наразі ми бачимо наступний варіант вирішення проблеми: ТОВ «</w:t>
      </w:r>
      <w:proofErr w:type="spellStart"/>
      <w:r w:rsidRPr="007F692C">
        <w:rPr>
          <w:sz w:val="26"/>
          <w:szCs w:val="26"/>
          <w:lang w:val="uk-UA"/>
        </w:rPr>
        <w:t>Укрреставрація</w:t>
      </w:r>
      <w:proofErr w:type="spellEnd"/>
      <w:r w:rsidRPr="007F692C">
        <w:rPr>
          <w:sz w:val="26"/>
          <w:szCs w:val="26"/>
          <w:lang w:val="uk-UA"/>
        </w:rPr>
        <w:t xml:space="preserve">» разом з Міністерством культури та інформаційної політики або іншим центральним органом виконавчої влади узгоджує новий проект будівництва </w:t>
      </w:r>
      <w:proofErr w:type="spellStart"/>
      <w:r w:rsidRPr="007F692C">
        <w:rPr>
          <w:sz w:val="26"/>
          <w:szCs w:val="26"/>
          <w:lang w:val="uk-UA"/>
        </w:rPr>
        <w:t>Гостиного</w:t>
      </w:r>
      <w:proofErr w:type="spellEnd"/>
      <w:r w:rsidRPr="007F692C">
        <w:rPr>
          <w:sz w:val="26"/>
          <w:szCs w:val="26"/>
          <w:lang w:val="uk-UA"/>
        </w:rPr>
        <w:t xml:space="preserve"> двору та, у відповідності до нового проекту, завершує роботи протягом 2-2,5 років.</w:t>
      </w:r>
    </w:p>
    <w:p w:rsidR="004E5C6A" w:rsidRPr="007F692C" w:rsidRDefault="004E5C6A" w:rsidP="004E5C6A">
      <w:pPr>
        <w:jc w:val="both"/>
        <w:rPr>
          <w:sz w:val="26"/>
          <w:szCs w:val="26"/>
          <w:lang w:val="uk-UA"/>
        </w:rPr>
      </w:pPr>
    </w:p>
    <w:p w:rsidR="004E5C6A" w:rsidRPr="007F692C" w:rsidRDefault="004E5C6A" w:rsidP="004E5C6A">
      <w:pPr>
        <w:jc w:val="both"/>
        <w:rPr>
          <w:b/>
          <w:sz w:val="26"/>
          <w:szCs w:val="26"/>
          <w:lang w:val="uk-UA"/>
        </w:rPr>
      </w:pPr>
      <w:r w:rsidRPr="007F692C">
        <w:rPr>
          <w:b/>
          <w:sz w:val="26"/>
          <w:szCs w:val="26"/>
          <w:lang w:val="uk-UA"/>
        </w:rPr>
        <w:t>З глибокою повагою,</w:t>
      </w:r>
    </w:p>
    <w:p w:rsidR="004E5C6A" w:rsidRPr="007F692C" w:rsidRDefault="004E5C6A" w:rsidP="004E5C6A">
      <w:pPr>
        <w:jc w:val="both"/>
        <w:rPr>
          <w:sz w:val="26"/>
          <w:szCs w:val="26"/>
          <w:lang w:val="uk-UA"/>
        </w:rPr>
      </w:pPr>
    </w:p>
    <w:p w:rsidR="004E5C6A" w:rsidRPr="007F692C" w:rsidRDefault="004E5C6A" w:rsidP="004E5C6A">
      <w:pPr>
        <w:jc w:val="both"/>
        <w:rPr>
          <w:sz w:val="26"/>
          <w:szCs w:val="26"/>
          <w:lang w:val="uk-UA"/>
        </w:rPr>
      </w:pPr>
      <w:r w:rsidRPr="007F692C">
        <w:rPr>
          <w:sz w:val="26"/>
          <w:szCs w:val="26"/>
          <w:lang w:val="uk-UA"/>
        </w:rPr>
        <w:t>Директор</w:t>
      </w:r>
    </w:p>
    <w:p w:rsidR="004E5C6A" w:rsidRPr="007F692C" w:rsidRDefault="004E5C6A" w:rsidP="004E5C6A">
      <w:pPr>
        <w:jc w:val="both"/>
        <w:rPr>
          <w:sz w:val="26"/>
          <w:szCs w:val="26"/>
          <w:lang w:val="uk-UA"/>
        </w:rPr>
      </w:pPr>
      <w:r w:rsidRPr="007F692C">
        <w:rPr>
          <w:sz w:val="26"/>
          <w:szCs w:val="26"/>
          <w:lang w:val="uk-UA"/>
        </w:rPr>
        <w:t>ТОВ «СНРПБВП «</w:t>
      </w:r>
      <w:proofErr w:type="spellStart"/>
      <w:r w:rsidRPr="007F692C">
        <w:rPr>
          <w:sz w:val="26"/>
          <w:szCs w:val="26"/>
          <w:lang w:val="uk-UA"/>
        </w:rPr>
        <w:t>Укрреставрація</w:t>
      </w:r>
      <w:proofErr w:type="spellEnd"/>
      <w:r w:rsidRPr="007F692C">
        <w:rPr>
          <w:sz w:val="26"/>
          <w:szCs w:val="26"/>
          <w:lang w:val="uk-UA"/>
        </w:rPr>
        <w:t>»</w:t>
      </w:r>
      <w:r w:rsidRPr="007F692C">
        <w:rPr>
          <w:sz w:val="26"/>
          <w:szCs w:val="26"/>
          <w:lang w:val="uk-UA"/>
        </w:rPr>
        <w:tab/>
      </w:r>
      <w:r w:rsidRPr="007F692C">
        <w:rPr>
          <w:sz w:val="26"/>
          <w:szCs w:val="26"/>
          <w:lang w:val="uk-UA"/>
        </w:rPr>
        <w:tab/>
      </w:r>
      <w:r w:rsidRPr="007F692C">
        <w:rPr>
          <w:sz w:val="26"/>
          <w:szCs w:val="26"/>
          <w:lang w:val="uk-UA"/>
        </w:rPr>
        <w:tab/>
      </w:r>
      <w:r w:rsidRPr="007F692C">
        <w:rPr>
          <w:sz w:val="26"/>
          <w:szCs w:val="26"/>
          <w:lang w:val="uk-UA"/>
        </w:rPr>
        <w:tab/>
        <w:t xml:space="preserve">                          І.А. КЛОЧКО</w:t>
      </w:r>
    </w:p>
    <w:p w:rsidR="008F67B5" w:rsidRDefault="008F67B5" w:rsidP="0081388B">
      <w:pPr>
        <w:pStyle w:val="Style3"/>
        <w:widowControl/>
        <w:tabs>
          <w:tab w:val="left" w:leader="hyphen" w:pos="2688"/>
          <w:tab w:val="left" w:pos="6206"/>
        </w:tabs>
        <w:spacing w:line="206" w:lineRule="exact"/>
        <w:rPr>
          <w:rStyle w:val="FontStyle12"/>
          <w:lang w:val="uk-UA" w:eastAsia="uk-UA"/>
        </w:rPr>
      </w:pPr>
    </w:p>
    <w:sectPr w:rsidR="008F67B5">
      <w:type w:val="continuous"/>
      <w:pgSz w:w="11905" w:h="16837"/>
      <w:pgMar w:top="6356" w:right="729" w:bottom="1134" w:left="9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7E" w:rsidRDefault="0095197E">
      <w:r>
        <w:separator/>
      </w:r>
    </w:p>
  </w:endnote>
  <w:endnote w:type="continuationSeparator" w:id="0">
    <w:p w:rsidR="0095197E" w:rsidRDefault="0095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7E" w:rsidRDefault="0095197E">
      <w:r>
        <w:separator/>
      </w:r>
    </w:p>
  </w:footnote>
  <w:footnote w:type="continuationSeparator" w:id="0">
    <w:p w:rsidR="0095197E" w:rsidRDefault="0095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52"/>
    <w:rsid w:val="00115A40"/>
    <w:rsid w:val="00136E3F"/>
    <w:rsid w:val="001A3174"/>
    <w:rsid w:val="001E2145"/>
    <w:rsid w:val="002C0D06"/>
    <w:rsid w:val="002D2859"/>
    <w:rsid w:val="003053AF"/>
    <w:rsid w:val="003E31E8"/>
    <w:rsid w:val="00412636"/>
    <w:rsid w:val="00470DC6"/>
    <w:rsid w:val="00477843"/>
    <w:rsid w:val="004833EE"/>
    <w:rsid w:val="004E5C6A"/>
    <w:rsid w:val="00513B05"/>
    <w:rsid w:val="00566879"/>
    <w:rsid w:val="00602AA5"/>
    <w:rsid w:val="0060604C"/>
    <w:rsid w:val="006A77A7"/>
    <w:rsid w:val="006E7D83"/>
    <w:rsid w:val="00700854"/>
    <w:rsid w:val="00724413"/>
    <w:rsid w:val="0081388B"/>
    <w:rsid w:val="00822322"/>
    <w:rsid w:val="00834022"/>
    <w:rsid w:val="0084208D"/>
    <w:rsid w:val="008809B7"/>
    <w:rsid w:val="008F67B5"/>
    <w:rsid w:val="0090125E"/>
    <w:rsid w:val="0093176A"/>
    <w:rsid w:val="0095197E"/>
    <w:rsid w:val="009B4975"/>
    <w:rsid w:val="00AD0DD9"/>
    <w:rsid w:val="00B2586C"/>
    <w:rsid w:val="00B3750D"/>
    <w:rsid w:val="00CA3D12"/>
    <w:rsid w:val="00D1517F"/>
    <w:rsid w:val="00E47095"/>
    <w:rsid w:val="00E72D35"/>
    <w:rsid w:val="00EA4439"/>
    <w:rsid w:val="00F34652"/>
    <w:rsid w:val="00FA55FC"/>
    <w:rsid w:val="00FE549A"/>
    <w:rsid w:val="00FF1494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5E554"/>
  <w14:defaultImageDpi w14:val="0"/>
  <w15:docId w15:val="{BC6C3B60-B06B-4014-BBC4-89DE8649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ind w:firstLine="18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5</cp:revision>
  <cp:lastPrinted>2019-07-04T07:14:00Z</cp:lastPrinted>
  <dcterms:created xsi:type="dcterms:W3CDTF">2021-11-07T16:06:00Z</dcterms:created>
  <dcterms:modified xsi:type="dcterms:W3CDTF">2021-11-07T16:09:00Z</dcterms:modified>
</cp:coreProperties>
</file>