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C3" w:rsidRPr="00AA76C3" w:rsidRDefault="00AA76C3">
      <w:pPr>
        <w:rPr>
          <w:b/>
          <w:i/>
          <w:sz w:val="24"/>
          <w:szCs w:val="24"/>
          <w:lang w:val="uk-UA"/>
        </w:rPr>
      </w:pPr>
      <w:r w:rsidRPr="00AA76C3">
        <w:rPr>
          <w:b/>
          <w:i/>
          <w:sz w:val="24"/>
          <w:szCs w:val="24"/>
          <w:lang w:val="uk-UA"/>
        </w:rPr>
        <w:t xml:space="preserve">Довідка </w:t>
      </w:r>
      <w:hyperlink r:id="rId6" w:history="1">
        <w:r w:rsidRPr="00AA76C3">
          <w:rPr>
            <w:rStyle w:val="a3"/>
            <w:b/>
            <w:i/>
            <w:sz w:val="24"/>
            <w:szCs w:val="24"/>
            <w:lang w:val="uk-UA"/>
          </w:rPr>
          <w:t>KV</w:t>
        </w:r>
      </w:hyperlink>
      <w:r w:rsidRPr="00AA76C3">
        <w:rPr>
          <w:b/>
          <w:i/>
          <w:sz w:val="24"/>
          <w:szCs w:val="24"/>
          <w:lang w:val="uk-UA"/>
        </w:rPr>
        <w:t>:</w:t>
      </w:r>
    </w:p>
    <w:p w:rsidR="00BB173A" w:rsidRPr="00AA76C3" w:rsidRDefault="00097DE8">
      <w:pPr>
        <w:rPr>
          <w:b/>
          <w:sz w:val="28"/>
          <w:szCs w:val="28"/>
          <w:lang w:val="uk-UA"/>
        </w:rPr>
      </w:pPr>
      <w:r w:rsidRPr="00AA76C3">
        <w:rPr>
          <w:b/>
          <w:sz w:val="28"/>
          <w:szCs w:val="28"/>
        </w:rPr>
        <w:t>БАГАТСТВО НАРОДУ УКРАЇНИ, ЯКЕ ПРАГНУТЬ ЗАХОПИТИ ВІЙСЬКА РФ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 xml:space="preserve">Займаючи 0,4% суші, Україна </w:t>
      </w:r>
      <w:r w:rsidR="009F109E">
        <w:rPr>
          <w:sz w:val="24"/>
          <w:szCs w:val="24"/>
          <w:lang w:val="uk-UA"/>
        </w:rPr>
        <w:t>в</w:t>
      </w:r>
      <w:r w:rsidRPr="00AA76C3">
        <w:rPr>
          <w:sz w:val="24"/>
          <w:szCs w:val="24"/>
          <w:lang w:val="uk-UA"/>
        </w:rPr>
        <w:t xml:space="preserve"> 2012 р</w:t>
      </w:r>
      <w:r w:rsidR="009F109E">
        <w:rPr>
          <w:sz w:val="24"/>
          <w:szCs w:val="24"/>
          <w:lang w:val="uk-UA"/>
        </w:rPr>
        <w:t>оці</w:t>
      </w:r>
      <w:r w:rsidRPr="00AA76C3">
        <w:rPr>
          <w:sz w:val="24"/>
          <w:szCs w:val="24"/>
          <w:lang w:val="uk-UA"/>
        </w:rPr>
        <w:t xml:space="preserve"> володіла 5% світових запасів корисних копалин загальною вартістю понад 11 трильйонів доларів США. Про це свідчать дані рейтингу, складеного інтернет-ресурсом 24/7 Wall St.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У 2012 році Україна за корисними копалинами займала:</w:t>
      </w:r>
    </w:p>
    <w:p w:rsidR="00F50E69" w:rsidRDefault="00AA76C3" w:rsidP="00AA76C3">
      <w:pPr>
        <w:rPr>
          <w:sz w:val="24"/>
          <w:szCs w:val="24"/>
          <w:lang w:val="uk-UA"/>
        </w:rPr>
      </w:pPr>
      <w:r w:rsidRPr="009F109E">
        <w:rPr>
          <w:sz w:val="24"/>
          <w:szCs w:val="24"/>
          <w:lang w:val="uk-UA"/>
        </w:rPr>
        <w:t>перше місце в Європі з розвіданих запасів уранових руд;</w:t>
      </w:r>
      <w:r w:rsidRPr="00AA76C3">
        <w:rPr>
          <w:sz w:val="24"/>
          <w:szCs w:val="24"/>
          <w:lang w:val="uk-UA"/>
        </w:rPr>
        <w:t>друге місце у Європі та 10-те місце у с</w:t>
      </w:r>
      <w:r w:rsidR="00F50E69">
        <w:rPr>
          <w:sz w:val="24"/>
          <w:szCs w:val="24"/>
          <w:lang w:val="uk-UA"/>
        </w:rPr>
        <w:t>віті за запасами титанових руд;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друге місце у світі за розвіданими запасами марганцевих руд (2,3 млрд. тонн, або 12% від світових запасів);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друге місце у світі за запасами залізних руд (30 млрд тонн);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друге місце у Європі за запасами ртутних руд;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Європі (13-те у світі) із запасів сланцевого газу (22 трлн м³);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четверте місце у світі (!) за сукупною вартістю природних ресурсів;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сьоме місце у світі за запасами вугілля (33,9 млрд тонн).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В аграрному секторі Україна займала: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перше місце у Європі за площею орних земель;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світі за площею чорнозему (25% світового обсягу);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перше місце у світі з експорту соняшника та соняшникової олії;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друге місце у світі з виробництва та четверте місце з експорту ячменю;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світі з виробництва та четверте місце з експорту кукурудзи;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четверте місце у світі за обсягом вирощуваної картоплі;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п'яте місце у світі з виробництва жита;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 xml:space="preserve">п'яте місце у світі з виробництва </w:t>
      </w:r>
      <w:r w:rsidR="00F50E69">
        <w:rPr>
          <w:sz w:val="24"/>
          <w:szCs w:val="24"/>
          <w:lang w:val="uk-UA"/>
        </w:rPr>
        <w:t xml:space="preserve">продукції </w:t>
      </w:r>
      <w:bookmarkStart w:id="0" w:name="_GoBack"/>
      <w:bookmarkEnd w:id="0"/>
      <w:r w:rsidRPr="00AA76C3">
        <w:rPr>
          <w:sz w:val="24"/>
          <w:szCs w:val="24"/>
          <w:lang w:val="uk-UA"/>
        </w:rPr>
        <w:t>бджільництва (75 тис. тонн);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восьме місце у світі з експорту пшениці;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дев'яте місце у світі з виробництва курячих яєць;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16-те у світі з експорту сиру.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У світовому промисловому виробництві Україна займала: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lastRenderedPageBreak/>
        <w:t>перше місце у Європі з виробництва аміаку;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друге місце у Європі та четверте у світі за потужністю газотранспортної системи (вихідна пропускна потужність газотранспортної системи з країнами ЄС – 142,5 млрд м³ газу);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Європі та восьме у світі за встановленою потужністю атомних електростанцій;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Європі та 11-те у світі за довжиною мережі залізниць (21,7 тис. км);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світі (після США та Франції) з виробництва локаторів та локаційної техніки;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третє місце у світі з експорту чавуну;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четверте місце у світі з експорту турбін для атомних електростанцій;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четверте місце у світі на ринку будівництва ракет-носіїв та їхнього комерційного використання для виведення на орбіту корисних вантажів;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четверте місце у світі з експорту глин;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четверте місце у світі з експорту титану;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восьме місце у світі з експорту руд та концентратів;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дев'яте місце у світі з експорту продукції ВПК;</w:t>
      </w:r>
    </w:p>
    <w:p w:rsidR="00AA76C3" w:rsidRPr="00AA76C3" w:rsidRDefault="00AA76C3" w:rsidP="00AA76C3">
      <w:pPr>
        <w:rPr>
          <w:sz w:val="24"/>
          <w:szCs w:val="24"/>
          <w:lang w:val="uk-UA"/>
        </w:rPr>
      </w:pPr>
      <w:r w:rsidRPr="00AA76C3">
        <w:rPr>
          <w:sz w:val="24"/>
          <w:szCs w:val="24"/>
          <w:lang w:val="uk-UA"/>
        </w:rPr>
        <w:t>10-те місце у світі за обсягами виробництва сталі (32,4 млн. тонн).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Надалі вартість цього РЕСУРСУ зростала. Потрібні більш точні розрахунки, але можна говорити про те, що перед початком</w:t>
      </w:r>
      <w:r w:rsidR="009F109E" w:rsidRPr="009F109E">
        <w:rPr>
          <w:b/>
          <w:i/>
          <w:sz w:val="24"/>
          <w:szCs w:val="24"/>
          <w:lang w:val="uk-UA"/>
        </w:rPr>
        <w:t xml:space="preserve"> проти нас </w:t>
      </w:r>
      <w:r w:rsidRPr="009F109E">
        <w:rPr>
          <w:b/>
          <w:i/>
          <w:sz w:val="24"/>
          <w:szCs w:val="24"/>
          <w:lang w:val="uk-UA"/>
        </w:rPr>
        <w:t xml:space="preserve">військової агресії Росії </w:t>
      </w:r>
      <w:r w:rsidR="009F109E" w:rsidRPr="009F109E">
        <w:rPr>
          <w:b/>
          <w:i/>
          <w:sz w:val="24"/>
          <w:szCs w:val="24"/>
          <w:lang w:val="uk-UA"/>
        </w:rPr>
        <w:t>(</w:t>
      </w:r>
      <w:r w:rsidRPr="009F109E">
        <w:rPr>
          <w:b/>
          <w:i/>
          <w:sz w:val="24"/>
          <w:szCs w:val="24"/>
          <w:lang w:val="uk-UA"/>
        </w:rPr>
        <w:t>24 лютого 2022 року</w:t>
      </w:r>
      <w:r w:rsidR="009F109E" w:rsidRPr="009F109E">
        <w:rPr>
          <w:b/>
          <w:i/>
          <w:sz w:val="24"/>
          <w:szCs w:val="24"/>
          <w:lang w:val="uk-UA"/>
        </w:rPr>
        <w:t>)</w:t>
      </w:r>
      <w:r w:rsidRPr="009F109E">
        <w:rPr>
          <w:b/>
          <w:i/>
          <w:sz w:val="24"/>
          <w:szCs w:val="24"/>
          <w:lang w:val="uk-UA"/>
        </w:rPr>
        <w:t xml:space="preserve"> вартість Національного багатства України зросла на 20%. Крім того, у цивілізованому світі ніхто не сумнівається, що перед війною Україна могла забезпечити потреби у продовольстві для 600 млн людей.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Виходячи з цих даних, основною метою військової та економічної агресії з боку Росії є - не просто захопити чергову територію, але фактично пограбувати і знищити Український народ.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Адже епоха нафти закінчується. Прогноз Goldman Sachs</w:t>
      </w:r>
      <w:r w:rsidR="009F109E" w:rsidRPr="009F109E">
        <w:rPr>
          <w:b/>
          <w:i/>
          <w:sz w:val="24"/>
          <w:szCs w:val="24"/>
          <w:lang w:val="uk-UA"/>
        </w:rPr>
        <w:t>:</w:t>
      </w:r>
      <w:r w:rsidRPr="009F109E">
        <w:rPr>
          <w:b/>
          <w:i/>
          <w:sz w:val="24"/>
          <w:szCs w:val="24"/>
          <w:lang w:val="uk-UA"/>
        </w:rPr>
        <w:t xml:space="preserve"> “Водень відіграє у глобальному процесі декарбонізації. До 2050 року його виробництво може перетворитися на ринок вартістю понад 1 трильйон доларів на рік”. Тому їм треба більше ресурсів.</w:t>
      </w:r>
    </w:p>
    <w:p w:rsidR="00AA76C3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>При зниженні нафтової залежності потреба у ресурсах підтримки власного добробуту в Росії зростатиме. Україна з економічного погляду дуже давно перебуває у полі зору агресора.</w:t>
      </w:r>
    </w:p>
    <w:p w:rsidR="006967CA" w:rsidRPr="009F109E" w:rsidRDefault="00AA76C3" w:rsidP="00AA76C3">
      <w:pPr>
        <w:rPr>
          <w:b/>
          <w:i/>
          <w:sz w:val="24"/>
          <w:szCs w:val="24"/>
          <w:lang w:val="uk-UA"/>
        </w:rPr>
      </w:pPr>
      <w:r w:rsidRPr="009F109E">
        <w:rPr>
          <w:b/>
          <w:i/>
          <w:sz w:val="24"/>
          <w:szCs w:val="24"/>
          <w:lang w:val="uk-UA"/>
        </w:rPr>
        <w:t xml:space="preserve">Єдине, що вони явно не врахували – свобода та сила українського народу. Наша нескінченна завзятість та бажання боротися за свою землю, за свою країну та за </w:t>
      </w:r>
      <w:r w:rsidRPr="009F109E">
        <w:rPr>
          <w:b/>
          <w:i/>
          <w:sz w:val="24"/>
          <w:szCs w:val="24"/>
          <w:lang w:val="uk-UA"/>
        </w:rPr>
        <w:lastRenderedPageBreak/>
        <w:t>своїх людей. Саме цей Український Дух здатний змінити політичну кон'юнктуру у світі, захистити Європу та західні цінності. І саме тому наш народ здатний перший у світі показати в масштабі дієвий і простий шлях до Безбідного існування кожного.</w:t>
      </w:r>
    </w:p>
    <w:sectPr w:rsidR="006967CA" w:rsidRPr="009F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BA2"/>
    <w:multiLevelType w:val="hybridMultilevel"/>
    <w:tmpl w:val="0248C83E"/>
    <w:lvl w:ilvl="0" w:tplc="DF9E4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8"/>
    <w:rsid w:val="000422E2"/>
    <w:rsid w:val="00097DE8"/>
    <w:rsid w:val="006967CA"/>
    <w:rsid w:val="009F109E"/>
    <w:rsid w:val="00AA76C3"/>
    <w:rsid w:val="00BB173A"/>
    <w:rsid w:val="00E17473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evvlast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mr_ma</dc:creator>
  <cp:lastModifiedBy>mr_ma</cp:lastModifiedBy>
  <cp:revision>8</cp:revision>
  <dcterms:created xsi:type="dcterms:W3CDTF">2022-03-21T18:41:00Z</dcterms:created>
  <dcterms:modified xsi:type="dcterms:W3CDTF">2022-03-21T21:10:00Z</dcterms:modified>
</cp:coreProperties>
</file>