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ПРОЄКТ</w:t>
      </w:r>
    </w:p>
    <w:p w:rsidR="00000000" w:rsidDel="00000000" w:rsidP="00000000" w:rsidRDefault="00000000" w:rsidRPr="00000000" w14:paraId="00000002">
      <w:pPr>
        <w:spacing w:after="0" w:line="240" w:lineRule="auto"/>
        <w:ind w:left="5040" w:firstLine="205"/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Місце проведення:</w:t>
      </w:r>
    </w:p>
    <w:p w:rsidR="00000000" w:rsidDel="00000000" w:rsidP="00000000" w:rsidRDefault="00000000" w:rsidRPr="00000000" w14:paraId="00000003">
      <w:pPr>
        <w:spacing w:after="0" w:line="240" w:lineRule="auto"/>
        <w:ind w:left="5040" w:firstLine="205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вул. Хрещатик, 36,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й поверх,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517" w:hanging="272.000000000000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сесійна зала Київської міської ради</w:t>
      </w:r>
    </w:p>
    <w:p w:rsidR="00000000" w:rsidDel="00000000" w:rsidP="00000000" w:rsidRDefault="00000000" w:rsidRPr="00000000" w14:paraId="00000005">
      <w:pPr>
        <w:spacing w:after="0" w:line="240" w:lineRule="auto"/>
        <w:ind w:left="5040" w:firstLine="205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початок о 09-00 годині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Порядок денний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позачергового засідання постійної комісії Київської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з питань бюджету та соціально-економічного розвитку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8"/>
          <w:szCs w:val="28"/>
          <w:rtl w:val="0"/>
        </w:rPr>
        <w:t xml:space="preserve">від 14 грудня  2021 року № 28/35</w:t>
      </w:r>
    </w:p>
    <w:p w:rsidR="00000000" w:rsidDel="00000000" w:rsidP="00000000" w:rsidRDefault="00000000" w:rsidRPr="00000000" w14:paraId="0000000B">
      <w:pPr>
        <w:spacing w:after="0" w:lineRule="auto"/>
        <w:ind w:hanging="1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 «Про вирішення фінансових питань» щодо суми  1 147 535,65  грн (лист управління планово-фінансової діяльності, бухгалтерського обліку та звітності Київської міської ради від 08.12.2021 № 08/235-269).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 «Про вирішення фінансових питань» щодо суми 819 775,64  грн (лист управління планово-фінансової діяльності, бухгалтерського обліку та звітності Київської міської ради від 08.12.2021 № 08/235-269).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52 346,00 грн (лист управління планово-фінансової діяльності, бухгалтерського обліку та звітності Київської міської ради від 08.12.2021 № 08/235-269).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 1 222 367,71 грн (лист управління планово-фінансової діяльності, бухгалтерського обліку та звітності Київської міської ради від 10.12.2021 № 08/235-270).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105 851,60 грн (лист управління планово-фінансової діяльності, бухгалтерського обліку та звітності Київської міської ради від 10.12.2021 № 08/235-270).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674 280,03  грн (лист управління планово-фінансової діяльності, бухгалтерського обліку та звітності Київської міської ради від 10.12.2021 № 08/235-270).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615 258,27  грн (лист управління планово-фінансової діяльності, бухгалтерського обліку та звітності Київської міської ради від 10.12.2021 № 08/235-270).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проєкт розпорядження Київського міського голови «Про вирішення фінансових питань» щодо суми 31 173,00  грн (лист управління планово-фінансової діяльності, бухгалтерського обліку та звітності Київської міської ради від 10.12.2021 № 08/235-270).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Нарубалюк І.П. – начальник управління планово-фінансової діяльності, бухгалтерського обліку та звітності Київської міської ради.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звернення депутата Київської міської ради Шлапак А.В. від 01.12.2021 № 08/279/09/816-245 щодо збільшення фінансування КП «Керуюча компанія з обслуговування житлового фонду Печерського району міста Києва».</w:t>
      </w:r>
    </w:p>
    <w:p w:rsidR="00000000" w:rsidDel="00000000" w:rsidP="00000000" w:rsidRDefault="00000000" w:rsidRPr="00000000" w14:paraId="00000017">
      <w:pPr>
        <w:tabs>
          <w:tab w:val="left" w:pos="1187"/>
          <w:tab w:val="left" w:pos="8341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Доповідачі: Шлапак А.В. – депутат Київської міської ради;</w:t>
      </w:r>
    </w:p>
    <w:p w:rsidR="00000000" w:rsidDel="00000000" w:rsidP="00000000" w:rsidRDefault="00000000" w:rsidRPr="00000000" w14:paraId="00000018">
      <w:pPr>
        <w:tabs>
          <w:tab w:val="left" w:pos="1187"/>
          <w:tab w:val="left" w:pos="8341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highlight w:val="white"/>
          <w:rtl w:val="0"/>
        </w:rPr>
        <w:t xml:space="preserve">Репік В.М. — директор Департаменту фінансів виконавчого органу Київської міської ради (КМДА)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19">
      <w:pPr>
        <w:tabs>
          <w:tab w:val="left" w:pos="300"/>
        </w:tabs>
        <w:spacing w:after="0"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Науменко Д.В. — директор Департаменту житлово-комунальної інфраструктури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виконання контрольної функції постійної комісії Київської міської ради з питань бюджету та соціально-економічного розвитку відповідно до рішення Київської міської ради від 07.10.2021 № 2749/2790 «Про контрольну функцію постійних комісій Київської міської ради».</w:t>
      </w:r>
    </w:p>
    <w:p w:rsidR="00000000" w:rsidDel="00000000" w:rsidP="00000000" w:rsidRDefault="00000000" w:rsidRPr="00000000" w14:paraId="0000001C">
      <w:pPr>
        <w:tabs>
          <w:tab w:val="left" w:pos="142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Доповідач: Вітренко А.О. – голова постійної комісії Київської міської ради з питань бюджету та соціально-економічного розвитку.</w:t>
      </w:r>
    </w:p>
    <w:p w:rsidR="00000000" w:rsidDel="00000000" w:rsidP="00000000" w:rsidRDefault="00000000" w:rsidRPr="00000000" w14:paraId="0000001D">
      <w:pPr>
        <w:tabs>
          <w:tab w:val="left" w:pos="142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виконання протокольного доручення № 5 пленарного засідання сесії Київської міської ради  від 18.11.2021 щодо створення робочої групи із залученням представників усіх депутатських фракцій Київської міської ради для опрацювання питання впровадження безплатного проїзду для киян у комунальному транспорті міста Києва (лист від 26.11.221 № 225-ПД-107).</w:t>
      </w:r>
    </w:p>
    <w:p w:rsidR="00000000" w:rsidDel="00000000" w:rsidP="00000000" w:rsidRDefault="00000000" w:rsidRPr="00000000" w14:paraId="0000001F">
      <w:pPr>
        <w:tabs>
          <w:tab w:val="left" w:pos="142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Доповідач: Вітренко А.О. – голова постійної комісії Київської міської ради з питань бюджету та соціально-економічного розвитку.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створення комунального закладу «Заклад дошкільної освіти (ясла-садок) № 331 Дарницького району м. Києва»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06.12.2021 № 08/231-4376/ПР).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12"/>
          <w:tab w:val="left" w:pos="697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highlight w:val="white"/>
          <w:u w:val="none"/>
          <w:rtl w:val="0"/>
        </w:rPr>
        <w:t xml:space="preserve"> Фіданян О.Г. — директор Департаменту освіти і науки виконавчого органу Київської міської ради (КМДА).</w:t>
      </w:r>
    </w:p>
    <w:p w:rsidR="00000000" w:rsidDel="00000000" w:rsidP="00000000" w:rsidRDefault="00000000" w:rsidRPr="00000000" w14:paraId="00000023">
      <w:pPr>
        <w:tabs>
          <w:tab w:val="left" w:pos="112"/>
          <w:tab w:val="left" w:pos="697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12"/>
          <w:tab w:val="left" w:pos="697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створення Центру комплексної реабілітації для осіб з інвалідністю Шевченківського району міста Києва»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07.12.2021 № 08/231-4405/ПР).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90"/>
        </w:tabs>
        <w:jc w:val="both"/>
        <w:rPr>
          <w:rFonts w:ascii="Times New Roman" w:cs="Times New Roman" w:eastAsia="Times New Roman" w:hAnsi="Times New Roman"/>
          <w:i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Доповідач: Світлий Р.В.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– директор Департаменту соціальної політики виконавчого органу Київської міської ради (КМДА).</w:t>
      </w:r>
    </w:p>
    <w:p w:rsidR="00000000" w:rsidDel="00000000" w:rsidP="00000000" w:rsidRDefault="00000000" w:rsidRPr="00000000" w14:paraId="00000027">
      <w:pPr>
        <w:tabs>
          <w:tab w:val="left" w:pos="390"/>
        </w:tabs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деякі питання організації підвезення здобувачів освіти з особливими освітніми потребами до закладів дошкільної освіти, закладів загальної середньої освіти та у зворотному напрямку у м. Києві»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 02.12.2021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№ 08/231-4332/ПР).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Мондриївський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В.М., Порошенко М.А. – депутати Київської міської ради.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цільові внески територіальної громади міста Києва»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 03.12.2021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№  08/231-4368/ПР).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Доповідачі: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Мондриївський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В.М., Бондаренко В.В. – депутати Київської міської ради.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затвердження Комплексної міської цільової програми «Столична культура 2022-2024 роки»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08.12.2021 №  08/231-4415/ПР).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Барінова Я.Д.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 Департаменту культури виконавчого органу Київської міської ради  (Київської   міської   державної   адміністрації).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strike w:val="0"/>
          <w:color w:val="444a55"/>
          <w:sz w:val="21"/>
          <w:szCs w:val="21"/>
          <w:highlight w:val="white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 затвердження міської цільової програми «Київ – місто рівних можливостей» на 2022-2024 роки»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02.12.2021 № 08/231-4330/ПР).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Доповідач:  Світлий Р.В.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– директор Департаменту соціальної політики виконавчого органу Київської міської ради (КМДА).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затвердження комплексної міської цільової програми «Молодь та спорт столиці» на 2022 - 2024 роки»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 06.12.2021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№ 08/231-4375/ПР).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12"/>
          <w:tab w:val="left" w:pos="697"/>
        </w:tabs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Хан Ю. М. – директор Департаменту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white"/>
          <w:u w:val="none"/>
          <w:rtl w:val="0"/>
        </w:rPr>
        <w:t xml:space="preserve">молоді та спорту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внесення змін до рішення Київської міської ради від 20 грудня 2018 року № 548/6599 «Про затвердження міської цільової програми «Комплексна програма реалізації містобудівної політики на 2019−2021 роки»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 від 07.12.2021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№ 08/231-4406/ПР).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Свистунов О.В. – директор Департаменту містобудування та архітектури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виконавчого органу Київської міської ради (КМДА).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"/>
          <w:tab w:val="left" w:pos="2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затвердження Договору гарантії, відшкодування та підтримки проєкту та погодження Кредитного договору і Договору про погашення заборгованості»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 29.11.2021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№ 08/231-4304/ПР).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187"/>
          <w:tab w:val="left" w:pos="8341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Доповідачі: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highlight w:val="white"/>
          <w:rtl w:val="0"/>
        </w:rPr>
        <w:t xml:space="preserve">Репік В.М. — директор Департаменту фінансів виконавчого органу Київської міської ради (КМДА)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3F">
      <w:pPr>
        <w:tabs>
          <w:tab w:val="left" w:pos="300"/>
        </w:tabs>
        <w:spacing w:after="0"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Науменко Д.В. — директор Департаменту житлово-комунальної інфраструктури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надання місцевої гарантії Міністерству фінансів України у 2021 році»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 29.11.2021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№  08/231-4305/ПР).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87"/>
          <w:tab w:val="left" w:pos="8341"/>
        </w:tabs>
        <w:spacing w:after="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Доповідачі: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highlight w:val="white"/>
          <w:rtl w:val="0"/>
        </w:rPr>
        <w:t xml:space="preserve">Репік В.М. — директор Департаменту фінансів виконавчого органу Київської міської ради (КМДА)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43">
      <w:pPr>
        <w:tabs>
          <w:tab w:val="left" w:pos="300"/>
        </w:tabs>
        <w:spacing w:after="0"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Науменко Д.В. — директор Департаменту житлово-комунальної інфраструктури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проєкту рішення Київської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«Про приєднання міста Києва до Європейської мережі «Здорові міста»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доручення заступника міського голови – секретаря Київської міської ради від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01.12.2021 № 08/231-4327/ПР).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Доповідач: Конопелько М.В. – депутат Київської міської ради.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Звіту про виконання Програми економічного і соціального розвитку м. Києва на 2021-2023 роки за січень-вересень 2021 року (лист Департаменту економіки та інвестицій виконавчого органу Київської міської ради (Київської міської державної адміністрації від 10.11.2021 № 050/04-6628).</w:t>
      </w:r>
    </w:p>
    <w:p w:rsidR="00000000" w:rsidDel="00000000" w:rsidP="00000000" w:rsidRDefault="00000000" w:rsidRPr="00000000" w14:paraId="0000004A">
      <w:pPr>
        <w:tabs>
          <w:tab w:val="left" w:pos="1132"/>
          <w:tab w:val="left" w:pos="8341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u w:val="none"/>
          <w:rtl w:val="0"/>
        </w:rPr>
        <w:t xml:space="preserve"> Мельник Н.О. — директор Департаменту економіки та інвестицій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Звіту про  виконання бюджету міста Києва за 9 місяців 2021 року (лист  Департамент фінансів виконавчого органу Київської міської ради (Київської міської державної адміністрації) від 04.11.2021 № 054-1-1-08/2564).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28"/>
          <w:szCs w:val="28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Репік В.М. — директор Департаменту фінансів виконавчого органу Київської міської ради (КМДА).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розгляд листа  КП «Київське інвестиційне агенство» від 09.12.2021 № 050/30-1597  щодо погодження  статей витрат за рахунок коштів, що виділені у бюджеті міста Києва на поповнення статутного капіталу підприємства 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Доповідач: Є Авраменко  – в.о. генерального директора КП «Київське інвестиційне агенство».</w:t>
      </w:r>
    </w:p>
    <w:sectPr>
      <w:pgSz w:h="16838" w:w="11906" w:orient="portrait"/>
      <w:pgMar w:bottom="568" w:top="567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