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12"/>
      </w:tblGrid>
      <w:tr w:rsidR="00107AE3" w:rsidRPr="00107AE3" w:rsidTr="00107AE3">
        <w:trPr>
          <w:tblCellSpacing w:w="0" w:type="dxa"/>
        </w:trPr>
        <w:tc>
          <w:tcPr>
            <w:tcW w:w="0" w:type="auto"/>
            <w:vAlign w:val="center"/>
            <w:hideMark/>
          </w:tcPr>
          <w:p w:rsidR="00107AE3" w:rsidRPr="00107AE3" w:rsidRDefault="00107AE3" w:rsidP="00107AE3">
            <w:pPr>
              <w:spacing w:after="150" w:line="240" w:lineRule="auto"/>
              <w:rPr>
                <w:rFonts w:ascii="Times New Roman" w:eastAsia="Times New Roman" w:hAnsi="Times New Roman" w:cs="Times New Roman"/>
                <w:b/>
                <w:bCs/>
                <w:sz w:val="24"/>
                <w:szCs w:val="24"/>
                <w:lang w:eastAsia="ru-RU"/>
              </w:rPr>
            </w:pPr>
            <w:r w:rsidRPr="00107AE3">
              <w:rPr>
                <w:rFonts w:ascii="Times New Roman" w:eastAsia="Times New Roman" w:hAnsi="Times New Roman" w:cs="Times New Roman"/>
                <w:sz w:val="24"/>
                <w:szCs w:val="24"/>
                <w:lang w:eastAsia="ru-RU"/>
              </w:rPr>
              <w:t>Категорія справи № </w:t>
            </w:r>
          </w:p>
          <w:p w:rsidR="00107AE3" w:rsidRPr="00107AE3" w:rsidRDefault="00107AE3" w:rsidP="00107AE3">
            <w:pPr>
              <w:pBdr>
                <w:bottom w:val="single" w:sz="6" w:space="1" w:color="auto"/>
              </w:pBdr>
              <w:spacing w:after="0" w:line="240" w:lineRule="auto"/>
              <w:jc w:val="center"/>
              <w:rPr>
                <w:rFonts w:ascii="Arial" w:eastAsia="Times New Roman" w:hAnsi="Arial" w:cs="Arial"/>
                <w:vanish/>
                <w:sz w:val="16"/>
                <w:szCs w:val="16"/>
                <w:lang w:eastAsia="ru-RU"/>
              </w:rPr>
            </w:pPr>
            <w:r w:rsidRPr="00107AE3">
              <w:rPr>
                <w:rFonts w:ascii="Arial" w:eastAsia="Times New Roman" w:hAnsi="Arial" w:cs="Arial"/>
                <w:vanish/>
                <w:sz w:val="16"/>
                <w:szCs w:val="16"/>
                <w:lang w:eastAsia="ru-RU"/>
              </w:rPr>
              <w:t>Начало формы</w:t>
            </w:r>
          </w:p>
          <w:p w:rsidR="00107AE3" w:rsidRPr="00107AE3" w:rsidRDefault="00107AE3" w:rsidP="00107AE3">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107AE3">
                <w:rPr>
                  <w:rFonts w:ascii="Times New Roman" w:eastAsia="Times New Roman" w:hAnsi="Times New Roman" w:cs="Times New Roman"/>
                  <w:b/>
                  <w:bCs/>
                  <w:color w:val="000000"/>
                  <w:sz w:val="24"/>
                  <w:szCs w:val="24"/>
                  <w:u w:val="single"/>
                  <w:lang w:eastAsia="ru-RU"/>
                </w:rPr>
                <w:t>761/43198/17</w:t>
              </w:r>
            </w:hyperlink>
          </w:p>
          <w:p w:rsidR="00107AE3" w:rsidRPr="00107AE3" w:rsidRDefault="00107AE3" w:rsidP="00107AE3">
            <w:pPr>
              <w:pBdr>
                <w:top w:val="single" w:sz="6" w:space="1" w:color="auto"/>
              </w:pBdr>
              <w:spacing w:after="0" w:line="240" w:lineRule="auto"/>
              <w:jc w:val="center"/>
              <w:rPr>
                <w:rFonts w:ascii="Arial" w:eastAsia="Times New Roman" w:hAnsi="Arial" w:cs="Arial"/>
                <w:vanish/>
                <w:sz w:val="16"/>
                <w:szCs w:val="16"/>
                <w:lang w:eastAsia="ru-RU"/>
              </w:rPr>
            </w:pPr>
            <w:r w:rsidRPr="00107AE3">
              <w:rPr>
                <w:rFonts w:ascii="Arial" w:eastAsia="Times New Roman" w:hAnsi="Arial" w:cs="Arial"/>
                <w:vanish/>
                <w:sz w:val="16"/>
                <w:szCs w:val="16"/>
                <w:lang w:eastAsia="ru-RU"/>
              </w:rPr>
              <w:t>Конец формы</w:t>
            </w:r>
          </w:p>
          <w:p w:rsidR="00107AE3" w:rsidRPr="00107AE3" w:rsidRDefault="00107AE3" w:rsidP="00107AE3">
            <w:pPr>
              <w:spacing w:after="0" w:line="240" w:lineRule="auto"/>
              <w:rPr>
                <w:rFonts w:ascii="Times New Roman" w:eastAsia="Times New Roman" w:hAnsi="Times New Roman" w:cs="Times New Roman"/>
                <w:sz w:val="24"/>
                <w:szCs w:val="24"/>
                <w:lang w:eastAsia="ru-RU"/>
              </w:rPr>
            </w:pPr>
            <w:r w:rsidRPr="00107AE3">
              <w:rPr>
                <w:rFonts w:ascii="Times New Roman" w:eastAsia="Times New Roman" w:hAnsi="Times New Roman" w:cs="Times New Roman"/>
                <w:b/>
                <w:bCs/>
                <w:sz w:val="24"/>
                <w:szCs w:val="24"/>
                <w:lang w:eastAsia="ru-RU"/>
              </w:rPr>
              <w:t>: Невідкладні судові розгляди; В порядку КПК України.</w:t>
            </w:r>
          </w:p>
        </w:tc>
      </w:tr>
      <w:tr w:rsidR="00107AE3" w:rsidRPr="00107AE3" w:rsidTr="00107AE3">
        <w:trPr>
          <w:tblCellSpacing w:w="0" w:type="dxa"/>
        </w:trPr>
        <w:tc>
          <w:tcPr>
            <w:tcW w:w="0" w:type="auto"/>
            <w:vAlign w:val="center"/>
            <w:hideMark/>
          </w:tcPr>
          <w:p w:rsidR="00107AE3" w:rsidRPr="00107AE3" w:rsidRDefault="00107AE3" w:rsidP="00107AE3">
            <w:pPr>
              <w:spacing w:after="0" w:line="240" w:lineRule="auto"/>
              <w:rPr>
                <w:rFonts w:ascii="Times New Roman" w:eastAsia="Times New Roman" w:hAnsi="Times New Roman" w:cs="Times New Roman"/>
                <w:sz w:val="24"/>
                <w:szCs w:val="24"/>
                <w:lang w:eastAsia="ru-RU"/>
              </w:rPr>
            </w:pPr>
            <w:r w:rsidRPr="00107AE3">
              <w:rPr>
                <w:rFonts w:ascii="Times New Roman" w:eastAsia="Times New Roman" w:hAnsi="Times New Roman" w:cs="Times New Roman"/>
                <w:sz w:val="24"/>
                <w:szCs w:val="24"/>
                <w:lang w:eastAsia="ru-RU"/>
              </w:rPr>
              <w:t>Надіслано судом: </w:t>
            </w:r>
            <w:r w:rsidRPr="00107AE3">
              <w:rPr>
                <w:rFonts w:ascii="Times New Roman" w:eastAsia="Times New Roman" w:hAnsi="Times New Roman" w:cs="Times New Roman"/>
                <w:b/>
                <w:bCs/>
                <w:sz w:val="24"/>
                <w:szCs w:val="24"/>
                <w:lang w:eastAsia="ru-RU"/>
              </w:rPr>
              <w:t>12.12.2017.</w:t>
            </w:r>
            <w:r w:rsidRPr="00107AE3">
              <w:rPr>
                <w:rFonts w:ascii="Times New Roman" w:eastAsia="Times New Roman" w:hAnsi="Times New Roman" w:cs="Times New Roman"/>
                <w:sz w:val="24"/>
                <w:szCs w:val="24"/>
                <w:lang w:eastAsia="ru-RU"/>
              </w:rPr>
              <w:t> Зареєстровано: </w:t>
            </w:r>
            <w:r w:rsidRPr="00107AE3">
              <w:rPr>
                <w:rFonts w:ascii="Times New Roman" w:eastAsia="Times New Roman" w:hAnsi="Times New Roman" w:cs="Times New Roman"/>
                <w:b/>
                <w:bCs/>
                <w:sz w:val="24"/>
                <w:szCs w:val="24"/>
                <w:lang w:eastAsia="ru-RU"/>
              </w:rPr>
              <w:t>12.12.2017.</w:t>
            </w:r>
            <w:r w:rsidRPr="00107AE3">
              <w:rPr>
                <w:rFonts w:ascii="Times New Roman" w:eastAsia="Times New Roman" w:hAnsi="Times New Roman" w:cs="Times New Roman"/>
                <w:sz w:val="24"/>
                <w:szCs w:val="24"/>
                <w:lang w:eastAsia="ru-RU"/>
              </w:rPr>
              <w:t> Оприлюднено: </w:t>
            </w:r>
            <w:r w:rsidRPr="00107AE3">
              <w:rPr>
                <w:rFonts w:ascii="Times New Roman" w:eastAsia="Times New Roman" w:hAnsi="Times New Roman" w:cs="Times New Roman"/>
                <w:b/>
                <w:bCs/>
                <w:sz w:val="24"/>
                <w:szCs w:val="24"/>
                <w:lang w:eastAsia="ru-RU"/>
              </w:rPr>
              <w:t>14.12.2017.</w:t>
            </w:r>
          </w:p>
        </w:tc>
      </w:tr>
      <w:tr w:rsidR="00107AE3" w:rsidRPr="00107AE3" w:rsidTr="00107AE3">
        <w:trPr>
          <w:tblCellSpacing w:w="0" w:type="dxa"/>
        </w:trPr>
        <w:tc>
          <w:tcPr>
            <w:tcW w:w="0" w:type="auto"/>
            <w:vAlign w:val="center"/>
            <w:hideMark/>
          </w:tcPr>
          <w:p w:rsidR="00107AE3" w:rsidRPr="00107AE3" w:rsidRDefault="00107AE3" w:rsidP="00107AE3">
            <w:pPr>
              <w:spacing w:after="0" w:line="240" w:lineRule="auto"/>
              <w:rPr>
                <w:rFonts w:ascii="Times New Roman" w:eastAsia="Times New Roman" w:hAnsi="Times New Roman" w:cs="Times New Roman"/>
                <w:sz w:val="24"/>
                <w:szCs w:val="24"/>
                <w:lang w:eastAsia="ru-RU"/>
              </w:rPr>
            </w:pPr>
          </w:p>
        </w:tc>
      </w:tr>
    </w:tbl>
    <w:p w:rsidR="00107AE3" w:rsidRPr="00107AE3" w:rsidRDefault="00107AE3" w:rsidP="00107AE3">
      <w:pPr>
        <w:spacing w:after="0" w:line="240" w:lineRule="auto"/>
        <w:rPr>
          <w:rFonts w:ascii="Times New Roman" w:eastAsia="Times New Roman" w:hAnsi="Times New Roman" w:cs="Times New Roman"/>
          <w:sz w:val="24"/>
          <w:szCs w:val="24"/>
          <w:lang w:eastAsia="ru-RU"/>
        </w:rPr>
      </w:pPr>
      <w:r w:rsidRPr="00107AE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07AE3" w:rsidRPr="00107AE3" w:rsidRDefault="00107AE3" w:rsidP="00107AE3">
      <w:pPr>
        <w:spacing w:after="0" w:line="240" w:lineRule="auto"/>
        <w:jc w:val="center"/>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07AE3" w:rsidRPr="00107AE3" w:rsidRDefault="00107AE3" w:rsidP="00107AE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Справа № 761/43198/17</w:t>
      </w:r>
    </w:p>
    <w:p w:rsidR="00107AE3" w:rsidRPr="00107AE3" w:rsidRDefault="00107AE3" w:rsidP="00107AE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Провадження № 1-кс/761/27457/2017</w:t>
      </w:r>
    </w:p>
    <w:p w:rsidR="00107AE3" w:rsidRPr="00107AE3" w:rsidRDefault="00107AE3" w:rsidP="00107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b/>
          <w:bCs/>
          <w:color w:val="000000"/>
          <w:sz w:val="27"/>
          <w:szCs w:val="27"/>
          <w:lang w:eastAsia="ru-RU"/>
        </w:rPr>
        <w:t>УХВАЛА</w:t>
      </w:r>
    </w:p>
    <w:p w:rsidR="00107AE3" w:rsidRPr="00107AE3" w:rsidRDefault="00107AE3" w:rsidP="00107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b/>
          <w:bCs/>
          <w:color w:val="000000"/>
          <w:sz w:val="27"/>
          <w:szCs w:val="27"/>
          <w:lang w:eastAsia="ru-RU"/>
        </w:rPr>
        <w:t>ІМЕНЕМ УКРАЇНИ</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06 грудня 2017 року  </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Слідчий суддя Шевченківського районного суду м. Києва Щебуняєва Л.Л., при секретарі Мельник І.Г., за участю: адвоката Лошакова Д.С.</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розглянувши у відкритому судовому засіданні у залі суду у місті Києві</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скаргу адвоката Лошакова Дмитра Сергійовича, який є захисником та діє в інтересах підозрюваного ОСОБА_2, на бездіяльність старшого слідчого в особливо важливих справах 2 відділу Управління розслідування особливо тяжких злочинів ГСУ НП України Сотнікової Р.Я., яка полягає у неповерненні тимчасово вилученого майна, у кримінальному провадженні №12017000000001327 від 2 вересня 2017 року, за підозрою ОСОБА_4, ОСОБА_5, ОСОБА_2, ОСОБА_6, ОСОБА_7 у вчиненні кримінального правопорушення, передбаченого ч.5 </w:t>
      </w:r>
      <w:hyperlink r:id="rId6" w:anchor="1019" w:tgtFrame="_blank" w:tooltip="Кримінальний кодекс України; нормативно-правовий акт № 2341-III від 05.04.2001" w:history="1">
        <w:r w:rsidRPr="00107AE3">
          <w:rPr>
            <w:rFonts w:ascii="Times New Roman" w:eastAsia="Times New Roman" w:hAnsi="Times New Roman" w:cs="Times New Roman"/>
            <w:color w:val="000000"/>
            <w:sz w:val="27"/>
            <w:szCs w:val="27"/>
            <w:u w:val="single"/>
            <w:lang w:eastAsia="ru-RU"/>
          </w:rPr>
          <w:t>ст.191 КК України</w:t>
        </w:r>
      </w:hyperlink>
      <w:r w:rsidRPr="00107AE3">
        <w:rPr>
          <w:rFonts w:ascii="Times New Roman" w:eastAsia="Times New Roman" w:hAnsi="Times New Roman" w:cs="Times New Roman"/>
          <w:color w:val="000000"/>
          <w:sz w:val="27"/>
          <w:szCs w:val="27"/>
          <w:lang w:eastAsia="ru-RU"/>
        </w:rPr>
        <w:t>,</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                                                                ВСТАНОВИВ :</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В провадження слідчого судді Шевченківського районного суду м. Києва, в порядку ч.1 </w:t>
      </w:r>
      <w:hyperlink r:id="rId7" w:anchor="2316"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303 КПК України</w:t>
        </w:r>
      </w:hyperlink>
      <w:r w:rsidRPr="00107AE3">
        <w:rPr>
          <w:rFonts w:ascii="Times New Roman" w:eastAsia="Times New Roman" w:hAnsi="Times New Roman" w:cs="Times New Roman"/>
          <w:color w:val="000000"/>
          <w:sz w:val="27"/>
          <w:szCs w:val="27"/>
          <w:lang w:eastAsia="ru-RU"/>
        </w:rPr>
        <w:t>, надійшла скарга адвоката Лошакова Д.С., який є захисником та діє в інтересах підозрюваного ОСОБА_2, на бездіяльність старшого слідчого в особливо важливих справах 2 відділу Управління розслідування особливо тяжких злочинів ГСУ НП України Сотнікової Р.Я., яка полягає у неповерненні тимчасово вилученого майна, у кримінальному провадженні №12017000000001327 від 2 вересня 2017 року, за підозрою ОСОБА_4, ОСОБА_5, ОСОБА_2, ОСОБА_6, ОСОБА_7 у вчиненні кримінального правопорушення, передбаченого ч.5 </w:t>
      </w:r>
      <w:hyperlink r:id="rId8" w:anchor="1019" w:tgtFrame="_blank" w:tooltip="Кримінальний кодекс України; нормативно-правовий акт № 2341-III від 05.04.2001" w:history="1">
        <w:r w:rsidRPr="00107AE3">
          <w:rPr>
            <w:rFonts w:ascii="Times New Roman" w:eastAsia="Times New Roman" w:hAnsi="Times New Roman" w:cs="Times New Roman"/>
            <w:color w:val="000000"/>
            <w:sz w:val="27"/>
            <w:szCs w:val="27"/>
            <w:u w:val="single"/>
            <w:lang w:eastAsia="ru-RU"/>
          </w:rPr>
          <w:t>ст.191 КК України</w:t>
        </w:r>
      </w:hyperlink>
      <w:r w:rsidRPr="00107AE3">
        <w:rPr>
          <w:rFonts w:ascii="Times New Roman" w:eastAsia="Times New Roman" w:hAnsi="Times New Roman" w:cs="Times New Roman"/>
          <w:color w:val="000000"/>
          <w:sz w:val="27"/>
          <w:szCs w:val="27"/>
          <w:lang w:eastAsia="ru-RU"/>
        </w:rPr>
        <w:t>.</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lastRenderedPageBreak/>
        <w:t>Адвокат Лошаков Д.С. у скарзі посилаються на те, що 21 листопада 2017 року було проведено обшук у приміщеннях, якими користується КП «Шляхово-експуатаційне управління по ремонту та утриманню автомобільних шляхів та споруд на них Деснянського району м. Києва» за адресою: АДРЕСА_1, в ході якого, під час обшуку особи ОСОБА_2, в останнього було вилучено майно, а саме: грошові кошти Євро номіналом по 10 - 2 купюри, номіналом 20 - 3 купюри, номіналом 50 - 10 купюр, номіналом 100 - 3 купюри (загалом 880 євро); грошові кошти долари США номіналом 100 - 137 купюр, номіналом 50 - 7 купюр (загалом 14 050 доларів США). Однак до цього часу вилучене майно не повернуто згідно </w:t>
      </w:r>
      <w:hyperlink r:id="rId9" w:anchor="1282"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169 КПК України</w:t>
        </w:r>
      </w:hyperlink>
      <w:r w:rsidRPr="00107AE3">
        <w:rPr>
          <w:rFonts w:ascii="Times New Roman" w:eastAsia="Times New Roman" w:hAnsi="Times New Roman" w:cs="Times New Roman"/>
          <w:color w:val="000000"/>
          <w:sz w:val="27"/>
          <w:szCs w:val="27"/>
          <w:lang w:eastAsia="ru-RU"/>
        </w:rPr>
        <w:t>. Тому просив визнати бездіяльність старшого слідчого в особливо важливих справах 2 відділу Управління розслідування особливо тяжких злочинів ГСУ НП України Сотнікової Р.Я. незаконною та зобов'язати старшого слідчого в особливо важливих справах 2 відділу Управління розслідування особливо тяжких злочинів ГСУ НП України Сотнікову Р.Я. повернути ОСОБА_2 вилучене в ході обшуку майно.</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Адвокат Лошаков Д.С., який є захисником та діє в інтересах підозрюваного ОСОБА_2, скаргу підтримав, просив зобов'язати старшого слідчого в особливо важливих справах 2 відділу Управління розслідування особливо тяжких злочинів ГСУ НП України Сотнікову Р.Я. повернути ОСОБА_2 вилучене в ході обшуку 21 листопада 2017 року майно, яке зазначене у скарзі.</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Старший слідчий в особливо важливих справах 2 відділу Управління розслідування особливо тяжких злочинів ГСУ НП України Сотнікова Р.Я. в судове засідання не з'явилася, про місце, час та дату судового засідання повідомлялася завчасно та належним чином. Про причини не явки суд повідомлено не було.</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Слідчий суддя, на підставі ч.3 </w:t>
      </w:r>
      <w:hyperlink r:id="rId10" w:anchor="2343"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306 КПК України</w:t>
        </w:r>
      </w:hyperlink>
      <w:r w:rsidRPr="00107AE3">
        <w:rPr>
          <w:rFonts w:ascii="Times New Roman" w:eastAsia="Times New Roman" w:hAnsi="Times New Roman" w:cs="Times New Roman"/>
          <w:color w:val="000000"/>
          <w:sz w:val="27"/>
          <w:szCs w:val="27"/>
          <w:lang w:eastAsia="ru-RU"/>
        </w:rPr>
        <w:t>, вважає за можливе розглянути скаргу у відсутності старшого слідчого в особливо важливих справах 2 відділу Управління розслідування особливо тяжких злочинів ГСУ НП України Сотнікової Р.Я.</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Заслухавши пояснення адвоката Лошакова Д.С., який є захисником та діє в інтересах підозрюваного ОСОБА_2, дослідивши скаргу та долучені до неї матеріали, слідчий суддя дійшов наступного висновку.</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Так, у судовому засіданні встановлено, що Головним слідчим управлінням Національної поліції України проводиться досудове розслідування у кримінальному провадженні № 12017000000001327 від 2 вересня 2017 року, за підозрою ОСОБА_4, ОСОБА_5, ОСОБА_2, ОСОБА_6, ОСОБА_7 у вчиненні кримінального правопорушення, передбаченого ч.5 </w:t>
      </w:r>
      <w:hyperlink r:id="rId11" w:anchor="1019" w:tgtFrame="_blank" w:tooltip="Кримінальний кодекс України; нормативно-правовий акт № 2341-III від 05.04.2001" w:history="1">
        <w:r w:rsidRPr="00107AE3">
          <w:rPr>
            <w:rFonts w:ascii="Times New Roman" w:eastAsia="Times New Roman" w:hAnsi="Times New Roman" w:cs="Times New Roman"/>
            <w:color w:val="000000"/>
            <w:sz w:val="27"/>
            <w:szCs w:val="27"/>
            <w:u w:val="single"/>
            <w:lang w:eastAsia="ru-RU"/>
          </w:rPr>
          <w:t>ст.191 КК України</w:t>
        </w:r>
      </w:hyperlink>
      <w:r w:rsidRPr="00107AE3">
        <w:rPr>
          <w:rFonts w:ascii="Times New Roman" w:eastAsia="Times New Roman" w:hAnsi="Times New Roman" w:cs="Times New Roman"/>
          <w:color w:val="000000"/>
          <w:sz w:val="27"/>
          <w:szCs w:val="27"/>
          <w:lang w:eastAsia="ru-RU"/>
        </w:rPr>
        <w:t>.</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 xml:space="preserve">21 листопада 2017 року у вищевказаному кримінальному провадженні проведено обшук у приміщеннях, якими користується КП «Шляхово-експуатаційне управління по ремонту та утриманню автомобільних шляхів та споруд на них Деснянського району м. Києва» за адресою: АДРЕСА_1, на </w:t>
      </w:r>
      <w:r w:rsidRPr="00107AE3">
        <w:rPr>
          <w:rFonts w:ascii="Times New Roman" w:eastAsia="Times New Roman" w:hAnsi="Times New Roman" w:cs="Times New Roman"/>
          <w:color w:val="000000"/>
          <w:sz w:val="27"/>
          <w:szCs w:val="27"/>
          <w:lang w:eastAsia="ru-RU"/>
        </w:rPr>
        <w:lastRenderedPageBreak/>
        <w:t>підставі ухвали слідчого судді Шевченківського районного суду м. Києва від 03 листопада 2017 року та під час обшуку особи ОСОБА_2, в останнього вилучено майно, а саме: грошові кошти Євро номіналом по 10 - 2 купюри, номіналом 20 - 3 купюри, номіналом 50 - 10 купюр, номіналом 100 - 3 купюри (загалом 880 євро); грошові кошти долари США номіналом 100 - 137 купюр, номіналом 50 - 7 купюр (загалом 14 050 доларів США).</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Згідно до п.1 ч.1 </w:t>
      </w:r>
      <w:hyperlink r:id="rId12" w:anchor="2316"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303 КПК України</w:t>
        </w:r>
      </w:hyperlink>
      <w:r w:rsidRPr="00107AE3">
        <w:rPr>
          <w:rFonts w:ascii="Times New Roman" w:eastAsia="Times New Roman" w:hAnsi="Times New Roman" w:cs="Times New Roman"/>
          <w:color w:val="000000"/>
          <w:sz w:val="27"/>
          <w:szCs w:val="27"/>
          <w:lang w:eastAsia="ru-RU"/>
        </w:rPr>
        <w:t> на досудовому провадженні може бути оскаржена бездіяльність слідчого, прокурора, що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 </w:t>
      </w:r>
      <w:hyperlink r:id="rId13" w:anchor="1282"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статті 169 КПК України</w:t>
        </w:r>
      </w:hyperlink>
      <w:r w:rsidRPr="00107AE3">
        <w:rPr>
          <w:rFonts w:ascii="Times New Roman" w:eastAsia="Times New Roman" w:hAnsi="Times New Roman" w:cs="Times New Roman"/>
          <w:color w:val="000000"/>
          <w:sz w:val="27"/>
          <w:szCs w:val="27"/>
          <w:lang w:eastAsia="ru-RU"/>
        </w:rPr>
        <w:t>,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4" w:anchor="1282"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Статтею 169 КПК України</w:t>
        </w:r>
      </w:hyperlink>
      <w:r w:rsidRPr="00107AE3">
        <w:rPr>
          <w:rFonts w:ascii="Times New Roman" w:eastAsia="Times New Roman" w:hAnsi="Times New Roman" w:cs="Times New Roman"/>
          <w:color w:val="000000"/>
          <w:sz w:val="27"/>
          <w:szCs w:val="27"/>
          <w:lang w:eastAsia="ru-RU"/>
        </w:rPr>
        <w:t> передбачено, що тимчасово вилучене майно повертається особі, у якої воно було вилучено: 1) за постановою прокурора, якщо він визнає таке вилучення майна безпідставним; 2) за ухвалою слідчого судді чи суду у разі відмови у задоволенні клопотання прокурора про арешт цього майна; 3) у випадках, передбачених ч.5 ст. </w:t>
      </w:r>
      <w:hyperlink r:id="rId15" w:anchor="1294"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171</w:t>
        </w:r>
      </w:hyperlink>
      <w:r w:rsidRPr="00107AE3">
        <w:rPr>
          <w:rFonts w:ascii="Times New Roman" w:eastAsia="Times New Roman" w:hAnsi="Times New Roman" w:cs="Times New Roman"/>
          <w:color w:val="000000"/>
          <w:sz w:val="27"/>
          <w:szCs w:val="27"/>
          <w:lang w:eastAsia="ru-RU"/>
        </w:rPr>
        <w:t>, ч.6 ст. </w:t>
      </w:r>
      <w:hyperlink r:id="rId16" w:anchor="1311"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173</w:t>
        </w:r>
      </w:hyperlink>
      <w:r w:rsidRPr="00107AE3">
        <w:rPr>
          <w:rFonts w:ascii="Times New Roman" w:eastAsia="Times New Roman" w:hAnsi="Times New Roman" w:cs="Times New Roman"/>
          <w:color w:val="000000"/>
          <w:sz w:val="27"/>
          <w:szCs w:val="27"/>
          <w:lang w:eastAsia="ru-RU"/>
        </w:rPr>
        <w:t> цього </w:t>
      </w:r>
      <w:hyperlink r:id="rId17" w:anchor="1311"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Кодексу</w:t>
        </w:r>
      </w:hyperlink>
      <w:r w:rsidRPr="00107AE3">
        <w:rPr>
          <w:rFonts w:ascii="Times New Roman" w:eastAsia="Times New Roman" w:hAnsi="Times New Roman" w:cs="Times New Roman"/>
          <w:color w:val="000000"/>
          <w:sz w:val="27"/>
          <w:szCs w:val="27"/>
          <w:lang w:eastAsia="ru-RU"/>
        </w:rPr>
        <w:t>; 4) у разі скасування арешту.</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Відповідно до ч.5 </w:t>
      </w:r>
      <w:hyperlink r:id="rId18" w:anchor="1294"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171 КПК України</w:t>
        </w:r>
      </w:hyperlink>
      <w:r w:rsidRPr="00107AE3">
        <w:rPr>
          <w:rFonts w:ascii="Times New Roman" w:eastAsia="Times New Roman" w:hAnsi="Times New Roman" w:cs="Times New Roman"/>
          <w:color w:val="000000"/>
          <w:sz w:val="27"/>
          <w:szCs w:val="27"/>
          <w:lang w:eastAsia="ru-RU"/>
        </w:rPr>
        <w:t>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У разі тимчасового вилучення майна під час обшуку, огляду, здійснюваних на підставі ухвали слідчого судді, передбаченої </w:t>
      </w:r>
      <w:hyperlink r:id="rId19" w:anchor="1827"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ст.235 цього Кодексу</w:t>
        </w:r>
      </w:hyperlink>
      <w:r w:rsidRPr="00107AE3">
        <w:rPr>
          <w:rFonts w:ascii="Times New Roman" w:eastAsia="Times New Roman" w:hAnsi="Times New Roman" w:cs="Times New Roman"/>
          <w:color w:val="000000"/>
          <w:sz w:val="27"/>
          <w:szCs w:val="27"/>
          <w:lang w:eastAsia="ru-RU"/>
        </w:rPr>
        <w:t>,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Частиною 7 </w:t>
      </w:r>
      <w:hyperlink r:id="rId20" w:anchor="1837"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ст. 236 КПК України</w:t>
        </w:r>
      </w:hyperlink>
      <w:r w:rsidRPr="00107AE3">
        <w:rPr>
          <w:rFonts w:ascii="Times New Roman" w:eastAsia="Times New Roman" w:hAnsi="Times New Roman" w:cs="Times New Roman"/>
          <w:color w:val="000000"/>
          <w:sz w:val="27"/>
          <w:szCs w:val="27"/>
          <w:lang w:eastAsia="ru-RU"/>
        </w:rPr>
        <w:t> визначено, що при обшуку слідчий має право вилучати речі та документи, які мають значення для кримінального провадження. Вилучені речі та документи, які не входять до переліку, щодо якого прямо надано дозвіл на відшукування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 xml:space="preserve">Судовим розглядом встановлено, що на вилучене в ході обшуку приміщень, якими користується КП «Шляхово-експуатаційне управління по ремонту та утриманню автомобільних шляхів та споруд на них Деснянського району м. </w:t>
      </w:r>
      <w:r w:rsidRPr="00107AE3">
        <w:rPr>
          <w:rFonts w:ascii="Times New Roman" w:eastAsia="Times New Roman" w:hAnsi="Times New Roman" w:cs="Times New Roman"/>
          <w:color w:val="000000"/>
          <w:sz w:val="27"/>
          <w:szCs w:val="27"/>
          <w:lang w:eastAsia="ru-RU"/>
        </w:rPr>
        <w:lastRenderedPageBreak/>
        <w:t>Києва» за адресою: АДРЕСА_1, а саме обшуку особи ОСОБА_2, майно, зокрема: грошові кошти Євро номіналом по 10 - 2 купюри, номіналом 20 - 3 купюри, номіналом 50 - 10 купюр, номіналом 100 - 3 купюри (загалом 880 євро) та грошові кошти долари США номіналом 100 - 137 купюр, номіналом 50 - 7 купюр (загалом 14 050 доларів США), відповідно до ухвали слідчого судді Шевченківського районного суду м. Києва Хардіної О.П. від 24 листопада 2017 року, накладено арешт, а тому вищевказане майно не має ознак тимчасово вилученого майна, що свідчить про відсутність підстав для повернення майна, яке заявник безпідставно вважає тимчасово вилученим.</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З огляду на вищевикладене, скарга є необґрунтованою та не підлягає задоволенню.</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Керуючись ст.ст. </w:t>
      </w:r>
      <w:hyperlink r:id="rId21" w:anchor="1270"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167-169</w:t>
        </w:r>
      </w:hyperlink>
      <w:r w:rsidRPr="00107AE3">
        <w:rPr>
          <w:rFonts w:ascii="Times New Roman" w:eastAsia="Times New Roman" w:hAnsi="Times New Roman" w:cs="Times New Roman"/>
          <w:color w:val="000000"/>
          <w:sz w:val="27"/>
          <w:szCs w:val="27"/>
          <w:lang w:eastAsia="ru-RU"/>
        </w:rPr>
        <w:t>, </w:t>
      </w:r>
      <w:hyperlink r:id="rId22" w:anchor="1294"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171</w:t>
        </w:r>
      </w:hyperlink>
      <w:r w:rsidRPr="00107AE3">
        <w:rPr>
          <w:rFonts w:ascii="Times New Roman" w:eastAsia="Times New Roman" w:hAnsi="Times New Roman" w:cs="Times New Roman"/>
          <w:color w:val="000000"/>
          <w:sz w:val="27"/>
          <w:szCs w:val="27"/>
          <w:lang w:eastAsia="ru-RU"/>
        </w:rPr>
        <w:t>, </w:t>
      </w:r>
      <w:hyperlink r:id="rId23" w:anchor="1837"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236</w:t>
        </w:r>
      </w:hyperlink>
      <w:r w:rsidRPr="00107AE3">
        <w:rPr>
          <w:rFonts w:ascii="Times New Roman" w:eastAsia="Times New Roman" w:hAnsi="Times New Roman" w:cs="Times New Roman"/>
          <w:color w:val="000000"/>
          <w:sz w:val="27"/>
          <w:szCs w:val="27"/>
          <w:lang w:eastAsia="ru-RU"/>
        </w:rPr>
        <w:t>, </w:t>
      </w:r>
      <w:hyperlink r:id="rId24" w:anchor="2316"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303</w:t>
        </w:r>
      </w:hyperlink>
      <w:r w:rsidRPr="00107AE3">
        <w:rPr>
          <w:rFonts w:ascii="Times New Roman" w:eastAsia="Times New Roman" w:hAnsi="Times New Roman" w:cs="Times New Roman"/>
          <w:color w:val="000000"/>
          <w:sz w:val="27"/>
          <w:szCs w:val="27"/>
          <w:lang w:eastAsia="ru-RU"/>
        </w:rPr>
        <w:t>, </w:t>
      </w:r>
      <w:hyperlink r:id="rId25" w:anchor="2343"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306</w:t>
        </w:r>
      </w:hyperlink>
      <w:r w:rsidRPr="00107AE3">
        <w:rPr>
          <w:rFonts w:ascii="Times New Roman" w:eastAsia="Times New Roman" w:hAnsi="Times New Roman" w:cs="Times New Roman"/>
          <w:color w:val="000000"/>
          <w:sz w:val="27"/>
          <w:szCs w:val="27"/>
          <w:lang w:eastAsia="ru-RU"/>
        </w:rPr>
        <w:t>, </w:t>
      </w:r>
      <w:hyperlink r:id="rId26" w:anchor="2347"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307</w:t>
        </w:r>
      </w:hyperlink>
      <w:r w:rsidRPr="00107AE3">
        <w:rPr>
          <w:rFonts w:ascii="Times New Roman" w:eastAsia="Times New Roman" w:hAnsi="Times New Roman" w:cs="Times New Roman"/>
          <w:color w:val="000000"/>
          <w:sz w:val="27"/>
          <w:szCs w:val="27"/>
          <w:lang w:eastAsia="ru-RU"/>
        </w:rPr>
        <w:t>, </w:t>
      </w:r>
      <w:hyperlink r:id="rId27" w:anchor="2360"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309</w:t>
        </w:r>
      </w:hyperlink>
      <w:r w:rsidRPr="00107AE3">
        <w:rPr>
          <w:rFonts w:ascii="Times New Roman" w:eastAsia="Times New Roman" w:hAnsi="Times New Roman" w:cs="Times New Roman"/>
          <w:color w:val="000000"/>
          <w:sz w:val="27"/>
          <w:szCs w:val="27"/>
          <w:lang w:eastAsia="ru-RU"/>
        </w:rPr>
        <w:t>, </w:t>
      </w:r>
      <w:hyperlink r:id="rId28" w:anchor="2780" w:tgtFrame="_blank" w:tooltip="Кримінальний процесуальний кодекс України; нормативно-правовий акт № 4651-VI від 13.04.2012" w:history="1">
        <w:r w:rsidRPr="00107AE3">
          <w:rPr>
            <w:rFonts w:ascii="Times New Roman" w:eastAsia="Times New Roman" w:hAnsi="Times New Roman" w:cs="Times New Roman"/>
            <w:color w:val="000000"/>
            <w:sz w:val="27"/>
            <w:szCs w:val="27"/>
            <w:u w:val="single"/>
            <w:lang w:eastAsia="ru-RU"/>
          </w:rPr>
          <w:t>376 КПК України</w:t>
        </w:r>
      </w:hyperlink>
      <w:r w:rsidRPr="00107AE3">
        <w:rPr>
          <w:rFonts w:ascii="Times New Roman" w:eastAsia="Times New Roman" w:hAnsi="Times New Roman" w:cs="Times New Roman"/>
          <w:color w:val="000000"/>
          <w:sz w:val="27"/>
          <w:szCs w:val="27"/>
          <w:lang w:eastAsia="ru-RU"/>
        </w:rPr>
        <w:t>,слідчий суддя, -                                                            </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                                                                </w:t>
      </w:r>
    </w:p>
    <w:p w:rsidR="00107AE3" w:rsidRPr="00107AE3" w:rsidRDefault="00107AE3" w:rsidP="00107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УХВАЛИВ :</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Відмовити у задоволенні скарги адвоката Лошакова Дмитра Сергійовича, який є захисником та діє в інтересах підозрюваного ОСОБА_2, на бездіяльність старшого слі дчого в особливо важливих справах 2 відділу Управління розслідування особливо тяжких злочинів ГСУ НП України Сотнікової Р.Я., яка полягає у неповерненні тимчасово вилученого майна, у кримінальному провадженні №12017000000001327 від 2 вересня 2017 року, за підозрою ОСОБА_4, ОСОБА_5, ОСОБА_2, ОСОБА_6, ОСОБА_7 у вчиненні кримінального правопорушення, передбаченого ч.5 </w:t>
      </w:r>
      <w:hyperlink r:id="rId29" w:anchor="1019" w:tgtFrame="_blank" w:tooltip="Кримінальний кодекс України; нормативно-правовий акт № 2341-III від 05.04.2001" w:history="1">
        <w:r w:rsidRPr="00107AE3">
          <w:rPr>
            <w:rFonts w:ascii="Times New Roman" w:eastAsia="Times New Roman" w:hAnsi="Times New Roman" w:cs="Times New Roman"/>
            <w:color w:val="000000"/>
            <w:sz w:val="27"/>
            <w:szCs w:val="27"/>
            <w:u w:val="single"/>
            <w:lang w:eastAsia="ru-RU"/>
          </w:rPr>
          <w:t>ст.191 КК України</w:t>
        </w:r>
      </w:hyperlink>
      <w:r w:rsidRPr="00107AE3">
        <w:rPr>
          <w:rFonts w:ascii="Times New Roman" w:eastAsia="Times New Roman" w:hAnsi="Times New Roman" w:cs="Times New Roman"/>
          <w:color w:val="000000"/>
          <w:sz w:val="27"/>
          <w:szCs w:val="27"/>
          <w:lang w:eastAsia="ru-RU"/>
        </w:rPr>
        <w:t>.</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Ухвала оскарженню не підлягає.</w:t>
      </w:r>
    </w:p>
    <w:p w:rsidR="00107AE3" w:rsidRPr="00107AE3" w:rsidRDefault="00107AE3" w:rsidP="00107A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7AE3">
        <w:rPr>
          <w:rFonts w:ascii="Times New Roman" w:eastAsia="Times New Roman" w:hAnsi="Times New Roman" w:cs="Times New Roman"/>
          <w:color w:val="000000"/>
          <w:sz w:val="27"/>
          <w:szCs w:val="27"/>
          <w:lang w:eastAsia="ru-RU"/>
        </w:rPr>
        <w:t>       Слідчий суддя                                                                                         Л.Л.Щебуняєва</w:t>
      </w:r>
    </w:p>
    <w:p w:rsidR="00D73ED7" w:rsidRDefault="00D73ED7">
      <w:bookmarkStart w:id="0" w:name="_GoBack"/>
      <w:bookmarkEnd w:id="0"/>
    </w:p>
    <w:sectPr w:rsidR="00D73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3"/>
    <w:rsid w:val="00107AE3"/>
    <w:rsid w:val="00D7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A33C-BFC8-4CC7-8AAD-C23826B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107A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7AE3"/>
    <w:rPr>
      <w:rFonts w:ascii="Arial" w:eastAsia="Times New Roman" w:hAnsi="Arial" w:cs="Arial"/>
      <w:vanish/>
      <w:sz w:val="16"/>
      <w:szCs w:val="16"/>
      <w:lang w:eastAsia="ru-RU"/>
    </w:rPr>
  </w:style>
  <w:style w:type="character" w:styleId="a3">
    <w:name w:val="Hyperlink"/>
    <w:basedOn w:val="a0"/>
    <w:uiPriority w:val="99"/>
    <w:semiHidden/>
    <w:unhideWhenUsed/>
    <w:rsid w:val="00107AE3"/>
    <w:rPr>
      <w:color w:val="0000FF"/>
      <w:u w:val="single"/>
    </w:rPr>
  </w:style>
  <w:style w:type="paragraph" w:styleId="z-1">
    <w:name w:val="HTML Bottom of Form"/>
    <w:basedOn w:val="a"/>
    <w:next w:val="a"/>
    <w:link w:val="z-2"/>
    <w:hidden/>
    <w:uiPriority w:val="99"/>
    <w:semiHidden/>
    <w:unhideWhenUsed/>
    <w:rsid w:val="00107A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7AE3"/>
    <w:rPr>
      <w:rFonts w:ascii="Arial" w:eastAsia="Times New Roman" w:hAnsi="Arial" w:cs="Arial"/>
      <w:vanish/>
      <w:sz w:val="16"/>
      <w:szCs w:val="16"/>
      <w:lang w:eastAsia="ru-RU"/>
    </w:rPr>
  </w:style>
  <w:style w:type="paragraph" w:styleId="a4">
    <w:name w:val="Normal (Web)"/>
    <w:basedOn w:val="a"/>
    <w:uiPriority w:val="99"/>
    <w:semiHidden/>
    <w:unhideWhenUsed/>
    <w:rsid w:val="00107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19/ed_2017_11_16/pravo1/T012341.html?pravo=1" TargetMode="External"/><Relationship Id="rId13" Type="http://schemas.openxmlformats.org/officeDocument/2006/relationships/hyperlink" Target="http://search.ligazakon.ua/l_doc2.nsf/link1/an_1282/ed_2017_11_16/pravo1/T124651.html?pravo=1" TargetMode="External"/><Relationship Id="rId18" Type="http://schemas.openxmlformats.org/officeDocument/2006/relationships/hyperlink" Target="http://search.ligazakon.ua/l_doc2.nsf/link1/an_1294/ed_2017_11_16/pravo1/T124651.html?pravo=1" TargetMode="External"/><Relationship Id="rId26" Type="http://schemas.openxmlformats.org/officeDocument/2006/relationships/hyperlink" Target="http://search.ligazakon.ua/l_doc2.nsf/link1/an_2347/ed_2017_11_16/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270/ed_2017_11_16/pravo1/T124651.html?pravo=1" TargetMode="External"/><Relationship Id="rId7" Type="http://schemas.openxmlformats.org/officeDocument/2006/relationships/hyperlink" Target="http://search.ligazakon.ua/l_doc2.nsf/link1/an_2316/ed_2017_11_16/pravo1/T124651.html?pravo=1" TargetMode="External"/><Relationship Id="rId12" Type="http://schemas.openxmlformats.org/officeDocument/2006/relationships/hyperlink" Target="http://search.ligazakon.ua/l_doc2.nsf/link1/an_2316/ed_2017_11_16/pravo1/T124651.html?pravo=1" TargetMode="External"/><Relationship Id="rId17" Type="http://schemas.openxmlformats.org/officeDocument/2006/relationships/hyperlink" Target="http://search.ligazakon.ua/l_doc2.nsf/link1/an_1311/ed_2017_11_16/pravo1/T124651.html?pravo=1" TargetMode="External"/><Relationship Id="rId25" Type="http://schemas.openxmlformats.org/officeDocument/2006/relationships/hyperlink" Target="http://search.ligazakon.ua/l_doc2.nsf/link1/an_2343/ed_2017_11_16/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1311/ed_2017_11_16/pravo1/T124651.html?pravo=1" TargetMode="External"/><Relationship Id="rId20" Type="http://schemas.openxmlformats.org/officeDocument/2006/relationships/hyperlink" Target="http://search.ligazakon.ua/l_doc2.nsf/link1/an_1837/ed_2017_11_16/pravo1/T124651.html?pravo=1" TargetMode="External"/><Relationship Id="rId29" Type="http://schemas.openxmlformats.org/officeDocument/2006/relationships/hyperlink" Target="http://search.ligazakon.ua/l_doc2.nsf/link1/an_1019/ed_2017_11_16/pravo1/T012341.html?pravo=1" TargetMode="External"/><Relationship Id="rId1" Type="http://schemas.openxmlformats.org/officeDocument/2006/relationships/styles" Target="styles.xml"/><Relationship Id="rId6" Type="http://schemas.openxmlformats.org/officeDocument/2006/relationships/hyperlink" Target="http://search.ligazakon.ua/l_doc2.nsf/link1/an_1019/ed_2017_11_16/pravo1/T012341.html?pravo=1" TargetMode="External"/><Relationship Id="rId11" Type="http://schemas.openxmlformats.org/officeDocument/2006/relationships/hyperlink" Target="http://search.ligazakon.ua/l_doc2.nsf/link1/an_1019/ed_2017_11_16/pravo1/T012341.html?pravo=1" TargetMode="External"/><Relationship Id="rId24" Type="http://schemas.openxmlformats.org/officeDocument/2006/relationships/hyperlink" Target="http://search.ligazakon.ua/l_doc2.nsf/link1/an_2316/ed_2017_11_16/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1294/ed_2017_11_16/pravo1/T124651.html?pravo=1" TargetMode="External"/><Relationship Id="rId23" Type="http://schemas.openxmlformats.org/officeDocument/2006/relationships/hyperlink" Target="http://search.ligazakon.ua/l_doc2.nsf/link1/an_1837/ed_2017_11_16/pravo1/T124651.html?pravo=1" TargetMode="External"/><Relationship Id="rId28" Type="http://schemas.openxmlformats.org/officeDocument/2006/relationships/hyperlink" Target="http://search.ligazakon.ua/l_doc2.nsf/link1/an_2780/ed_2017_11_16/pravo1/T124651.html?pravo=1" TargetMode="External"/><Relationship Id="rId10" Type="http://schemas.openxmlformats.org/officeDocument/2006/relationships/hyperlink" Target="http://search.ligazakon.ua/l_doc2.nsf/link1/an_2343/ed_2017_11_16/pravo1/T124651.html?pravo=1" TargetMode="External"/><Relationship Id="rId19" Type="http://schemas.openxmlformats.org/officeDocument/2006/relationships/hyperlink" Target="http://search.ligazakon.ua/l_doc2.nsf/link1/an_1827/ed_2017_11_16/pravo1/T124651.html?pravo=1" TargetMode="External"/><Relationship Id="rId31" Type="http://schemas.openxmlformats.org/officeDocument/2006/relationships/theme" Target="theme/theme1.xml"/><Relationship Id="rId4" Type="http://schemas.openxmlformats.org/officeDocument/2006/relationships/hyperlink" Target="http://www.reyestr.court.gov.ua/Review/70881828" TargetMode="External"/><Relationship Id="rId9" Type="http://schemas.openxmlformats.org/officeDocument/2006/relationships/hyperlink" Target="http://search.ligazakon.ua/l_doc2.nsf/link1/an_1282/ed_2017_11_16/pravo1/T124651.html?pravo=1" TargetMode="External"/><Relationship Id="rId14" Type="http://schemas.openxmlformats.org/officeDocument/2006/relationships/hyperlink" Target="http://search.ligazakon.ua/l_doc2.nsf/link1/an_1282/ed_2017_11_16/pravo1/T124651.html?pravo=1" TargetMode="External"/><Relationship Id="rId22" Type="http://schemas.openxmlformats.org/officeDocument/2006/relationships/hyperlink" Target="http://search.ligazakon.ua/l_doc2.nsf/link1/an_1294/ed_2017_11_16/pravo1/T124651.html?pravo=1" TargetMode="External"/><Relationship Id="rId27" Type="http://schemas.openxmlformats.org/officeDocument/2006/relationships/hyperlink" Target="http://search.ligazakon.ua/l_doc2.nsf/link1/an_2360/ed_2017_11_16/pravo1/T124651.html?pravo=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2153</Words>
  <Characters>12275</Characters>
  <Application>Microsoft Office Word</Application>
  <DocSecurity>0</DocSecurity>
  <Lines>102</Lines>
  <Paragraphs>28</Paragraphs>
  <ScaleCrop>false</ScaleCrop>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2018-01-11T11:25:00Z</dcterms:created>
  <dcterms:modified xsi:type="dcterms:W3CDTF">2018-01-11T11:26:00Z</dcterms:modified>
</cp:coreProperties>
</file>