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74A4" w:rsidRPr="00CD74A4" w:rsidTr="00CD74A4">
        <w:tc>
          <w:tcPr>
            <w:tcW w:w="4672" w:type="dxa"/>
          </w:tcPr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10. Начальник Управління: </w:t>
            </w:r>
            <w:bookmarkStart w:id="0" w:name="o73"/>
            <w:bookmarkStart w:id="1" w:name="o78"/>
            <w:bookmarkEnd w:id="0"/>
            <w:bookmarkEnd w:id="1"/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bookmarkStart w:id="2" w:name="o80"/>
            <w:bookmarkEnd w:id="2"/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10.1. здійснює керівництво Управлінням, несе персональну відповідальність за організацію та результати його діяльності, сприяє створенню належних умов праці в Управлінні;</w:t>
            </w: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10.2. подає на затвердження голові облдержадміністрації Положення про Управління;</w:t>
            </w: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10.3. затверджує посадові </w:t>
            </w: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lastRenderedPageBreak/>
              <w:t>інструкції працівників Управління та розподіляє обов’язки між ними;</w:t>
            </w: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10.4. планує роботу Управління, вносить пропозиції щодо формування планів роботи облдержадміністрації;</w:t>
            </w: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</w:t>
            </w: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10.5. вживає заходів до удосконалення організації та підвищення ефективності роботи Управління;</w:t>
            </w: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10.6. звітує перед головою облдержадміністрації про виконання покладених на Управління завдань та затверджених планів роботи;</w:t>
            </w: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10.7. може входити до складу колегії облдержадміністрації;</w:t>
            </w: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10.8. вносить пропозиції щодо розгляду на засіданнях колегії облдержадміністрації  питань, що належать до компетенції Управління, та розробляє проекти відповідних рішень;</w:t>
            </w: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10.9. може брати участь у засіданнях органів місцевого самоврядування;</w:t>
            </w: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10.10. представляє інтереси Управління у взаємовідносинах з іншими структурними підрозділами облдержадміністрації, з міністерствами, іншими центральними органами виконавчої влади, органами місцевого самоврядування, підприємствами, установами та організаціями - за дорученням керівництва облдержадміністрації;</w:t>
            </w: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10.11. видає у межах своїх повноважень накази, організовує контроль за їх виконанням.</w:t>
            </w: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Накази нормативно-правового характеру, які зачіпають права, свободи і законні інтереси громадян </w:t>
            </w: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lastRenderedPageBreak/>
              <w:t>або мають міжвідомчий характер, підлягають державній реєстрації в територіальних органах Мін’юсту;</w:t>
            </w: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Pr="00CD74A4" w:rsidRDefault="00CD74A4" w:rsidP="00CD74A4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10.12. подає на затвердження голові облдержадміністрації проекти кошторису та штатного розпису Управління в межах визначеної граничної чисельності та фонду оплати праці його працівників;</w:t>
            </w: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10.13. розпоряджається коштами у межах затвердженого головою облдержадміністрації кошторису Управління;</w:t>
            </w: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10.14. здійснює добір кадрів;</w:t>
            </w: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10.15. організовує роботу з підвищення рівня професійної компетентності державних службовців Управління;</w:t>
            </w: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10.16. призначає на посаду та звільняє з посади у порядку, передбаченому законодавством про державну службу, відповідних державних службовців Управління, присвоює їм ранги державних службовців, заохочує та притягує до дисциплінарної відповідальності;</w:t>
            </w: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10.17. проводить особистий прийом громадян з питань, що належать до повноважень Управління;</w:t>
            </w: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10.18. забезпечує:</w:t>
            </w:r>
          </w:p>
          <w:p w:rsidR="00CD74A4" w:rsidRPr="00CD74A4" w:rsidRDefault="00CD74A4" w:rsidP="00CD74A4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4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1) планування, організацію та </w:t>
            </w:r>
            <w:r w:rsidRPr="00CD74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проведення на належному рівні внутрішнього аудиту; </w:t>
            </w:r>
            <w:bookmarkStart w:id="3" w:name="o74"/>
            <w:bookmarkEnd w:id="3"/>
          </w:p>
          <w:p w:rsidR="00CD74A4" w:rsidRPr="00CD74A4" w:rsidRDefault="00CD74A4" w:rsidP="00CD74A4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4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2) подання голові Київської обласної державної адміністрації аудиторських звітів; </w:t>
            </w:r>
            <w:bookmarkStart w:id="4" w:name="o75"/>
            <w:bookmarkEnd w:id="4"/>
          </w:p>
          <w:p w:rsidR="00CD74A4" w:rsidRPr="00CD74A4" w:rsidRDefault="00CD74A4" w:rsidP="00CD74A4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4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3) підготовку та своєчасне подання звіту про результати діяльності підрозділу або зведеного звіту про результати діяльності підрозділу відповідно до вимог чинного законодавства у сфері внутрішнього аудиту та стандартів внутрішнього аудиту; </w:t>
            </w:r>
            <w:bookmarkStart w:id="5" w:name="o76"/>
            <w:bookmarkEnd w:id="5"/>
          </w:p>
          <w:p w:rsidR="00CD74A4" w:rsidRPr="00CD74A4" w:rsidRDefault="00CD74A4" w:rsidP="00CD74A4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4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4) проведення моніторингу виконання (врахування) рекомендацій за результатами проведення внутрішнього аудиту; </w:t>
            </w:r>
            <w:bookmarkStart w:id="6" w:name="o77"/>
            <w:bookmarkEnd w:id="6"/>
          </w:p>
          <w:p w:rsidR="00CD74A4" w:rsidRPr="00CD74A4" w:rsidRDefault="00CD74A4" w:rsidP="00CD74A4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4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5) здійснення заходів щодо врахування рекомендацій, наданих Міністерством фінансів України за результатами оцінки функціонування системи внутрішнього аудиту.</w:t>
            </w: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6) дотримання працівниками Управління правил внутрішнього трудового розпорядку та виконавської дисципліни;</w:t>
            </w: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10.19. здійснює інші повноваження, визначені нормативно-правовими актами.</w:t>
            </w: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11. Накази начальника Управління, що суперечать Конституції та законам України, актам Президента України, Кабінету Міністрів України, міністерств, інших центральних органів виконавчої влади, можуть бути скасовані головою облдержадміністрації.</w:t>
            </w: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CD74A4" w:rsidRP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12. Начальник Управління може мати заступника, який призначається на посаду та звільняється з посади головою Київської обласної державної </w:t>
            </w: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lastRenderedPageBreak/>
              <w:t xml:space="preserve">адміністрації відповідно до Закону України </w:t>
            </w:r>
            <w:r w:rsidRPr="00CD74A4">
              <w:rPr>
                <w:rFonts w:ascii="Times New Roman" w:hAnsi="Times New Roman"/>
                <w:szCs w:val="28"/>
                <w:lang w:val="uk-UA"/>
              </w:rPr>
              <w:t>„</w:t>
            </w:r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Про державну </w:t>
            </w:r>
            <w:proofErr w:type="spellStart"/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службуˮ</w:t>
            </w:r>
            <w:proofErr w:type="spellEnd"/>
            <w:r w:rsidRPr="00CD74A4">
              <w:rPr>
                <w:rFonts w:ascii="Times New Roman" w:hAnsi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4673" w:type="dxa"/>
          </w:tcPr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11. Начальник управління: 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11.1. здійснює визначені Законом України «Про державну службу» повноваження керівника державної служби в управлінні;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11.2. організовує планування роботи з персоналом управління, в тому числі організовує проведення конкурсів на зайняття вакантних посад державної служби категорій «Б» і «В», забезпечує прозорість і об’єктивність таких конкурсів відповідно до вимог чинного законодавства;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11.3. забезпечує планування службової кар’єри, планове заміщення посад державної служби підготовленими фахівцями згідно з вимогами до професійної компетентності та стимулює просування по службі;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11.4. забезпечує своєчасне оприлюднення та передачу центральному органу виконавчої влади, що забезпечує формування та реалізує державну політику у сфері державної служби, інформації про вакантні посади державної служби з метою формування єдиного переліку вакантних посад державної служби, який оприлюднюється;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11.5.  призначає громадян України, які пройшли конкурсний відбір, на вакантні посади державної служби категорій «Б» і «В», звільняє з таких посад відповідно до законодавства;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11.6. присвоює ранги державним службовцям управління, які займають посади державної служби категорій «Б» і «В»;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11.7. забезпечує підвищення кваліфікації державних службовців управління;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 xml:space="preserve">11.8. здійснює планування </w:t>
            </w:r>
            <w:r w:rsidRPr="00194498">
              <w:rPr>
                <w:rFonts w:ascii="Times New Roman" w:hAnsi="Times New Roman"/>
                <w:color w:val="000000"/>
                <w:szCs w:val="28"/>
              </w:rPr>
              <w:lastRenderedPageBreak/>
              <w:t>навчання персоналу управління з метою вдосконалення рівня володіння державними службовцями державною мовою, регіональною мовою або мовою національних меншин, визначеною відповідно до чинного законодавства, а також іноземною мовою, яка є однією з офіційних мов Ради Європи, у випадках, якщо володіння такою мовою є обов’язковим відповідно до законодавства;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11.9. здійснює контроль за дотриманням виконавської та службової дисципліни в управлінні;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11.10. розглядає скарги на дії або бездіяльність державних службовців управління, які займають посади державної служби категорій «Б» і «В»;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11.11.  приймає у межах наданих повноважень рішення про заохочення та притягнення до дисциплінарної відповідальності державних службовців, які займають посади державної служби категорій «Б» і «В»;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11.12.  виконує функції роботодавця стосовно працівників управління, які не є державними службовцями;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11.13. створює належні для роботи в управлінні умови та їх матеріально-технічне забезпечення;</w:t>
            </w: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 xml:space="preserve">11.14. здійснює керівництво управлінням, несе персональну відповідальність за організацію та результати його діяльності; </w:t>
            </w: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11.15. подає на затвердження голові Київської обласної державної адміністрації Положення про управління;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 xml:space="preserve">11.16. затверджує посадові </w:t>
            </w:r>
            <w:r w:rsidRPr="00194498">
              <w:rPr>
                <w:rFonts w:ascii="Times New Roman" w:hAnsi="Times New Roman"/>
                <w:color w:val="000000"/>
                <w:szCs w:val="28"/>
              </w:rPr>
              <w:lastRenderedPageBreak/>
              <w:t>інструкції працівників управління та розподіляє обов’язки між ними;</w:t>
            </w:r>
          </w:p>
          <w:p w:rsidR="00CD74A4" w:rsidRPr="00AC61E2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11.17. планує роботу управління, вносить пропозиції щодо формування планів роботи Київської обласної державної адміністрації;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11.18. вживає заходів до удосконалення організації та підвищення ефективності роботи управління;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11.19. звітує перед головою Київської обласної державної адміністрації про виконання покладених на управління завдань та затверджених планів роботи;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11.20. може входити до складу колегії Київської обласної державної адміністрації;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11.21. вносить пропозиції щодо розгляду на засіданнях колегії Київської обласної державної адміністрації питань, що належать до компетенції управління, та розробляє проекти відповідних рішень;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11.22. може брати участь у засіданнях органів місцевого самоврядування;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11.23. представляє інтереси управління у взаємовідносинах з іншими структурними підрозділами Київської обласної державної адміністрації, з міністерствами, іншими центральними органами виконавчої влади, органами місцевого самоврядування, підприємствами, установами та організаціями - за дорученням керівництва Київської обласної державної адміністрації;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11.24. видає у межах своїх повноважень накази, організовує контроль за їх виконанням;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 xml:space="preserve">Накази нормативно-правового характеру, які зачіпають права, свободи і законні інтереси громадян </w:t>
            </w:r>
            <w:r w:rsidRPr="00194498">
              <w:rPr>
                <w:rFonts w:ascii="Times New Roman" w:hAnsi="Times New Roman"/>
                <w:color w:val="000000"/>
                <w:szCs w:val="28"/>
              </w:rPr>
              <w:lastRenderedPageBreak/>
              <w:t>або мають міжвідомчий характер, підлягають державній реєстрації в територіальному органі Міністерства юстиції України;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Накази начальника управління, що суперечать Конституції та законам України, актам Президента України, Кабінету Міністрів України, міністерств, інших центральних органів виконавчої влади, можуть бути скасовані головою Київської обласної державної адміністрації;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11.25. подає на затвердження голові Київської обласної державної адміністрації проекти кошторису та штатного розпису управління в межах визначеної граничної чисельності та фонду оплати праці його працівників;</w:t>
            </w: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11.26. розпоряджається коштами у межах затвердженого головою Київської обласної державної адміністрації кошторису управління;</w:t>
            </w: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Pr="00194498" w:rsidRDefault="00CD74A4" w:rsidP="00CD74A4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11.27. проводить особистий прийом громадян з питань, що належать до повноважень управління;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11.28. забезпечує:</w:t>
            </w:r>
          </w:p>
          <w:p w:rsidR="00CD74A4" w:rsidRPr="00194498" w:rsidRDefault="00CD74A4" w:rsidP="00CD74A4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планування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належному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рівні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внутрішнього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аудиту; </w:t>
            </w:r>
          </w:p>
          <w:p w:rsidR="00CD74A4" w:rsidRPr="00194498" w:rsidRDefault="00CD74A4" w:rsidP="00CD74A4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подання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голові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Київської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обласної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адміністрації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аудиторських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звітів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CD74A4" w:rsidRPr="00194498" w:rsidRDefault="00CD74A4" w:rsidP="00CD74A4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підготовку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своєчасне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подання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звіту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підрозділу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зведеного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звіту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підрозділу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чинного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сфері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внутрішнього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аудиту та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стандартів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внутрішнього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аудиту; </w:t>
            </w:r>
          </w:p>
          <w:p w:rsidR="00CD74A4" w:rsidRPr="00194498" w:rsidRDefault="00CD74A4" w:rsidP="00CD74A4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4)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моніторингу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врахування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рекомендацій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результатами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внутрішнього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аудиту; </w:t>
            </w:r>
          </w:p>
          <w:p w:rsidR="00CD74A4" w:rsidRDefault="00CD74A4" w:rsidP="00CD74A4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5)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здійснення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заходів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врахування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рекомендацій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наданих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Міністерством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фінансів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результатами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оцінки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функціонування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внутрішнього</w:t>
            </w:r>
            <w:proofErr w:type="spellEnd"/>
            <w:r w:rsidRPr="00194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аудиту;</w:t>
            </w:r>
          </w:p>
          <w:p w:rsidR="00CD74A4" w:rsidRDefault="00CD74A4" w:rsidP="00CD74A4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74A4" w:rsidRDefault="00CD74A4" w:rsidP="00CD74A4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74A4" w:rsidRDefault="00CD74A4" w:rsidP="00CD74A4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74A4" w:rsidRPr="00AC61E2" w:rsidRDefault="00CD74A4" w:rsidP="00CD74A4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>11.29. здійснює інші повноваження відповідно до Закону України «Про державну службу» та інших законів України.</w:t>
            </w: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D74A4" w:rsidRPr="00AB149C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bookmarkStart w:id="7" w:name="_GoBack"/>
            <w:bookmarkEnd w:id="7"/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</w:rPr>
              <w:t xml:space="preserve">12. Начальник управління може мати заступника, який призначається на посаду та звільняється з посади начальником управління відповідно до Закону </w:t>
            </w:r>
            <w:r w:rsidRPr="00194498">
              <w:rPr>
                <w:rFonts w:ascii="Times New Roman" w:hAnsi="Times New Roman"/>
                <w:color w:val="000000"/>
                <w:szCs w:val="28"/>
              </w:rPr>
              <w:lastRenderedPageBreak/>
              <w:t>України «Про державну службу».</w:t>
            </w:r>
          </w:p>
          <w:p w:rsidR="00CD74A4" w:rsidRPr="00194498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</w:p>
          <w:p w:rsidR="00CD74A4" w:rsidRPr="00AC61E2" w:rsidRDefault="00CD74A4" w:rsidP="00CD74A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194498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13. </w:t>
            </w:r>
            <w:r w:rsidRPr="00194498">
              <w:rPr>
                <w:rFonts w:ascii="Times New Roman" w:hAnsi="Times New Roman"/>
                <w:color w:val="000000"/>
                <w:szCs w:val="28"/>
              </w:rPr>
              <w:t xml:space="preserve">На час відсутності начальника управління його функції виконує заступник начальника управління. </w:t>
            </w:r>
          </w:p>
          <w:p w:rsidR="00CD74A4" w:rsidRPr="00CD74A4" w:rsidRDefault="00CD74A4" w:rsidP="00CD74A4">
            <w:pPr>
              <w:rPr>
                <w:lang w:val="ru-RU"/>
              </w:rPr>
            </w:pPr>
          </w:p>
        </w:tc>
      </w:tr>
    </w:tbl>
    <w:p w:rsidR="00245AE7" w:rsidRPr="00CD74A4" w:rsidRDefault="00AB149C" w:rsidP="00CD74A4">
      <w:pPr>
        <w:rPr>
          <w:lang w:val="uk-UA"/>
        </w:rPr>
      </w:pPr>
    </w:p>
    <w:sectPr w:rsidR="00245AE7" w:rsidRPr="00CD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A4"/>
    <w:rsid w:val="005E2A23"/>
    <w:rsid w:val="00A50A8A"/>
    <w:rsid w:val="00AB149C"/>
    <w:rsid w:val="00C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8342"/>
  <w15:chartTrackingRefBased/>
  <w15:docId w15:val="{64B83AE3-F050-4991-BC3D-DFE71807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A4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1"/>
    <w:basedOn w:val="a"/>
    <w:link w:val="HTML0"/>
    <w:uiPriority w:val="99"/>
    <w:unhideWhenUsed/>
    <w:rsid w:val="00CD74A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eastAsia="WenQuanYi Micro Hei" w:hAnsi="Courier New" w:cs="Courier New"/>
      <w:kern w:val="2"/>
      <w:sz w:val="20"/>
      <w:lang w:val="ru-RU" w:eastAsia="zh-CN" w:bidi="hi-IN"/>
    </w:rPr>
  </w:style>
  <w:style w:type="character" w:customStyle="1" w:styleId="HTML0">
    <w:name w:val="Стандартный HTML Знак"/>
    <w:aliases w:val=" Знак1 Знак"/>
    <w:basedOn w:val="a0"/>
    <w:link w:val="HTML"/>
    <w:uiPriority w:val="99"/>
    <w:rsid w:val="00CD74A4"/>
    <w:rPr>
      <w:rFonts w:ascii="Courier New" w:eastAsia="WenQuanYi Micro Hei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Grigoriev</dc:creator>
  <cp:keywords/>
  <dc:description/>
  <cp:lastModifiedBy>Vlad Grigoriev</cp:lastModifiedBy>
  <cp:revision>1</cp:revision>
  <dcterms:created xsi:type="dcterms:W3CDTF">2018-06-07T14:10:00Z</dcterms:created>
  <dcterms:modified xsi:type="dcterms:W3CDTF">2018-06-07T15:26:00Z</dcterms:modified>
</cp:coreProperties>
</file>