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2E76EF" w:rsidRPr="002E76EF" w:rsidTr="002E76EF">
        <w:trPr>
          <w:tblCellSpacing w:w="0" w:type="dxa"/>
        </w:trPr>
        <w:tc>
          <w:tcPr>
            <w:tcW w:w="0" w:type="auto"/>
            <w:vAlign w:val="center"/>
            <w:hideMark/>
          </w:tcPr>
          <w:p w:rsidR="002E76EF" w:rsidRPr="002E76EF" w:rsidRDefault="002E76EF" w:rsidP="002E76EF">
            <w:pPr>
              <w:spacing w:after="150" w:line="240" w:lineRule="auto"/>
              <w:rPr>
                <w:rFonts w:ascii="Times New Roman" w:eastAsia="Times New Roman" w:hAnsi="Times New Roman" w:cs="Times New Roman"/>
                <w:b/>
                <w:bCs/>
                <w:sz w:val="24"/>
                <w:szCs w:val="24"/>
                <w:lang w:eastAsia="ru-RU"/>
              </w:rPr>
            </w:pPr>
            <w:r w:rsidRPr="002E76EF">
              <w:rPr>
                <w:rFonts w:ascii="Times New Roman" w:eastAsia="Times New Roman" w:hAnsi="Times New Roman" w:cs="Times New Roman"/>
                <w:sz w:val="24"/>
                <w:szCs w:val="24"/>
                <w:lang w:eastAsia="ru-RU"/>
              </w:rPr>
              <w:t>Категорія справи № </w:t>
            </w:r>
          </w:p>
          <w:p w:rsidR="002E76EF" w:rsidRPr="002E76EF" w:rsidRDefault="002E76EF" w:rsidP="002E76EF">
            <w:pPr>
              <w:pBdr>
                <w:bottom w:val="single" w:sz="6" w:space="1" w:color="auto"/>
              </w:pBdr>
              <w:spacing w:after="0" w:line="240" w:lineRule="auto"/>
              <w:jc w:val="center"/>
              <w:rPr>
                <w:rFonts w:ascii="Arial" w:eastAsia="Times New Roman" w:hAnsi="Arial" w:cs="Arial"/>
                <w:vanish/>
                <w:sz w:val="16"/>
                <w:szCs w:val="16"/>
                <w:lang w:eastAsia="ru-RU"/>
              </w:rPr>
            </w:pPr>
            <w:r w:rsidRPr="002E76EF">
              <w:rPr>
                <w:rFonts w:ascii="Arial" w:eastAsia="Times New Roman" w:hAnsi="Arial" w:cs="Arial"/>
                <w:vanish/>
                <w:sz w:val="16"/>
                <w:szCs w:val="16"/>
                <w:lang w:eastAsia="ru-RU"/>
              </w:rPr>
              <w:t>Начало формы</w:t>
            </w:r>
          </w:p>
          <w:p w:rsidR="002E76EF" w:rsidRPr="002E76EF" w:rsidRDefault="002E76EF" w:rsidP="002E76EF">
            <w:pPr>
              <w:spacing w:after="0" w:line="240" w:lineRule="auto"/>
              <w:rPr>
                <w:rFonts w:ascii="Times New Roman" w:eastAsia="Times New Roman" w:hAnsi="Times New Roman" w:cs="Times New Roman"/>
                <w:b/>
                <w:bCs/>
                <w:sz w:val="24"/>
                <w:szCs w:val="24"/>
                <w:lang w:eastAsia="ru-RU"/>
              </w:rPr>
            </w:pPr>
            <w:hyperlink r:id="rId4" w:tooltip="Натисніть для перегляду всіх судових рішень по справі" w:history="1">
              <w:r w:rsidRPr="002E76EF">
                <w:rPr>
                  <w:rFonts w:ascii="Times New Roman" w:eastAsia="Times New Roman" w:hAnsi="Times New Roman" w:cs="Times New Roman"/>
                  <w:b/>
                  <w:bCs/>
                  <w:color w:val="000000"/>
                  <w:sz w:val="24"/>
                  <w:szCs w:val="24"/>
                  <w:u w:val="single"/>
                  <w:lang w:eastAsia="ru-RU"/>
                </w:rPr>
                <w:t>761/43443/17</w:t>
              </w:r>
            </w:hyperlink>
          </w:p>
          <w:p w:rsidR="002E76EF" w:rsidRPr="002E76EF" w:rsidRDefault="002E76EF" w:rsidP="002E76EF">
            <w:pPr>
              <w:pBdr>
                <w:top w:val="single" w:sz="6" w:space="1" w:color="auto"/>
              </w:pBdr>
              <w:spacing w:after="0" w:line="240" w:lineRule="auto"/>
              <w:jc w:val="center"/>
              <w:rPr>
                <w:rFonts w:ascii="Arial" w:eastAsia="Times New Roman" w:hAnsi="Arial" w:cs="Arial"/>
                <w:vanish/>
                <w:sz w:val="16"/>
                <w:szCs w:val="16"/>
                <w:lang w:eastAsia="ru-RU"/>
              </w:rPr>
            </w:pPr>
            <w:r w:rsidRPr="002E76EF">
              <w:rPr>
                <w:rFonts w:ascii="Arial" w:eastAsia="Times New Roman" w:hAnsi="Arial" w:cs="Arial"/>
                <w:vanish/>
                <w:sz w:val="16"/>
                <w:szCs w:val="16"/>
                <w:lang w:eastAsia="ru-RU"/>
              </w:rPr>
              <w:t>Конец формы</w:t>
            </w:r>
          </w:p>
          <w:p w:rsidR="002E76EF" w:rsidRPr="002E76EF" w:rsidRDefault="002E76EF" w:rsidP="002E76EF">
            <w:pPr>
              <w:spacing w:after="0" w:line="240" w:lineRule="auto"/>
              <w:rPr>
                <w:rFonts w:ascii="Times New Roman" w:eastAsia="Times New Roman" w:hAnsi="Times New Roman" w:cs="Times New Roman"/>
                <w:sz w:val="24"/>
                <w:szCs w:val="24"/>
                <w:lang w:eastAsia="ru-RU"/>
              </w:rPr>
            </w:pPr>
            <w:r w:rsidRPr="002E76EF">
              <w:rPr>
                <w:rFonts w:ascii="Times New Roman" w:eastAsia="Times New Roman" w:hAnsi="Times New Roman" w:cs="Times New Roman"/>
                <w:b/>
                <w:bCs/>
                <w:sz w:val="24"/>
                <w:szCs w:val="24"/>
                <w:lang w:eastAsia="ru-RU"/>
              </w:rPr>
              <w:t>: Невідкладні судові розгляди; В порядку КПК України; Клопотання слідчого, прокурора, сторони кримінального провадження.</w:t>
            </w:r>
          </w:p>
        </w:tc>
      </w:tr>
      <w:tr w:rsidR="002E76EF" w:rsidRPr="002E76EF" w:rsidTr="002E76EF">
        <w:trPr>
          <w:tblCellSpacing w:w="0" w:type="dxa"/>
        </w:trPr>
        <w:tc>
          <w:tcPr>
            <w:tcW w:w="0" w:type="auto"/>
            <w:vAlign w:val="center"/>
            <w:hideMark/>
          </w:tcPr>
          <w:p w:rsidR="002E76EF" w:rsidRPr="002E76EF" w:rsidRDefault="002E76EF" w:rsidP="002E76EF">
            <w:pPr>
              <w:spacing w:after="0" w:line="240" w:lineRule="auto"/>
              <w:rPr>
                <w:rFonts w:ascii="Times New Roman" w:eastAsia="Times New Roman" w:hAnsi="Times New Roman" w:cs="Times New Roman"/>
                <w:sz w:val="24"/>
                <w:szCs w:val="24"/>
                <w:lang w:eastAsia="ru-RU"/>
              </w:rPr>
            </w:pPr>
            <w:r w:rsidRPr="002E76EF">
              <w:rPr>
                <w:rFonts w:ascii="Times New Roman" w:eastAsia="Times New Roman" w:hAnsi="Times New Roman" w:cs="Times New Roman"/>
                <w:sz w:val="24"/>
                <w:szCs w:val="24"/>
                <w:lang w:eastAsia="ru-RU"/>
              </w:rPr>
              <w:t>Надіслано судом: </w:t>
            </w:r>
            <w:r w:rsidRPr="002E76EF">
              <w:rPr>
                <w:rFonts w:ascii="Times New Roman" w:eastAsia="Times New Roman" w:hAnsi="Times New Roman" w:cs="Times New Roman"/>
                <w:b/>
                <w:bCs/>
                <w:sz w:val="24"/>
                <w:szCs w:val="24"/>
                <w:lang w:eastAsia="ru-RU"/>
              </w:rPr>
              <w:t>20.12.2017.</w:t>
            </w:r>
            <w:r w:rsidRPr="002E76EF">
              <w:rPr>
                <w:rFonts w:ascii="Times New Roman" w:eastAsia="Times New Roman" w:hAnsi="Times New Roman" w:cs="Times New Roman"/>
                <w:sz w:val="24"/>
                <w:szCs w:val="24"/>
                <w:lang w:eastAsia="ru-RU"/>
              </w:rPr>
              <w:t> Зареєстровано: </w:t>
            </w:r>
            <w:r w:rsidRPr="002E76EF">
              <w:rPr>
                <w:rFonts w:ascii="Times New Roman" w:eastAsia="Times New Roman" w:hAnsi="Times New Roman" w:cs="Times New Roman"/>
                <w:b/>
                <w:bCs/>
                <w:sz w:val="24"/>
                <w:szCs w:val="24"/>
                <w:lang w:eastAsia="ru-RU"/>
              </w:rPr>
              <w:t>21.12.2017.</w:t>
            </w:r>
            <w:r w:rsidRPr="002E76EF">
              <w:rPr>
                <w:rFonts w:ascii="Times New Roman" w:eastAsia="Times New Roman" w:hAnsi="Times New Roman" w:cs="Times New Roman"/>
                <w:sz w:val="24"/>
                <w:szCs w:val="24"/>
                <w:lang w:eastAsia="ru-RU"/>
              </w:rPr>
              <w:t> Оприлюднено: </w:t>
            </w:r>
            <w:r w:rsidRPr="002E76EF">
              <w:rPr>
                <w:rFonts w:ascii="Times New Roman" w:eastAsia="Times New Roman" w:hAnsi="Times New Roman" w:cs="Times New Roman"/>
                <w:b/>
                <w:bCs/>
                <w:sz w:val="24"/>
                <w:szCs w:val="24"/>
                <w:lang w:eastAsia="ru-RU"/>
              </w:rPr>
              <w:t>26.12.2017.</w:t>
            </w:r>
          </w:p>
        </w:tc>
      </w:tr>
      <w:tr w:rsidR="002E76EF" w:rsidRPr="002E76EF" w:rsidTr="002E76EF">
        <w:trPr>
          <w:tblCellSpacing w:w="0" w:type="dxa"/>
        </w:trPr>
        <w:tc>
          <w:tcPr>
            <w:tcW w:w="0" w:type="auto"/>
            <w:vAlign w:val="center"/>
            <w:hideMark/>
          </w:tcPr>
          <w:p w:rsidR="002E76EF" w:rsidRPr="002E76EF" w:rsidRDefault="002E76EF" w:rsidP="002E76EF">
            <w:pPr>
              <w:spacing w:after="0" w:line="240" w:lineRule="auto"/>
              <w:rPr>
                <w:rFonts w:ascii="Times New Roman" w:eastAsia="Times New Roman" w:hAnsi="Times New Roman" w:cs="Times New Roman"/>
                <w:sz w:val="24"/>
                <w:szCs w:val="24"/>
                <w:lang w:eastAsia="ru-RU"/>
              </w:rPr>
            </w:pPr>
          </w:p>
        </w:tc>
      </w:tr>
    </w:tbl>
    <w:p w:rsidR="002E76EF" w:rsidRPr="002E76EF" w:rsidRDefault="002E76EF" w:rsidP="002E76EF">
      <w:pPr>
        <w:spacing w:after="0" w:line="240" w:lineRule="auto"/>
        <w:rPr>
          <w:rFonts w:ascii="Times New Roman" w:eastAsia="Times New Roman" w:hAnsi="Times New Roman" w:cs="Times New Roman"/>
          <w:sz w:val="24"/>
          <w:szCs w:val="24"/>
          <w:lang w:eastAsia="ru-RU"/>
        </w:rPr>
      </w:pPr>
      <w:r w:rsidRPr="002E76EF">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E76EF" w:rsidRPr="002E76EF" w:rsidRDefault="002E76EF" w:rsidP="002E76EF">
      <w:pPr>
        <w:spacing w:after="0" w:line="240" w:lineRule="auto"/>
        <w:jc w:val="center"/>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2E76EF" w:rsidRPr="002E76EF" w:rsidRDefault="002E76EF" w:rsidP="002E76E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Справа № 761/43443/17</w:t>
      </w:r>
    </w:p>
    <w:p w:rsidR="002E76EF" w:rsidRPr="002E76EF" w:rsidRDefault="002E76EF" w:rsidP="002E76E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Провадження № 1-кс/761/27648/2017</w:t>
      </w:r>
    </w:p>
    <w:p w:rsidR="002E76EF" w:rsidRPr="002E76EF" w:rsidRDefault="002E76EF" w:rsidP="002E76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b/>
          <w:bCs/>
          <w:color w:val="000000"/>
          <w:sz w:val="27"/>
          <w:szCs w:val="27"/>
          <w:lang w:eastAsia="ru-RU"/>
        </w:rPr>
        <w:t>УХВАЛА</w:t>
      </w:r>
    </w:p>
    <w:p w:rsidR="002E76EF" w:rsidRPr="002E76EF" w:rsidRDefault="002E76EF" w:rsidP="002E76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b/>
          <w:bCs/>
          <w:color w:val="000000"/>
          <w:sz w:val="27"/>
          <w:szCs w:val="27"/>
          <w:lang w:eastAsia="ru-RU"/>
        </w:rPr>
        <w:t>ІМЕНЕМ УКРАЇНИ</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     01 грудня 2017 року слідчий суддя Шевченківського районного суду м. Києва Слободянюк П.Л., за участю секретаря Демешко М.В., слідчого Медведєвої Н.В., розглянувши в рамках досудового розслідування, внесеного до ЄРДР за № 12017000000001327 від 02.09.2017, за ознаками кримінального правопорушення, передбаченого ч. 5 </w:t>
      </w:r>
      <w:hyperlink r:id="rId6" w:anchor="1019"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ст. 191 КК України</w:t>
        </w:r>
      </w:hyperlink>
      <w:r w:rsidRPr="002E76EF">
        <w:rPr>
          <w:rFonts w:ascii="Times New Roman" w:eastAsia="Times New Roman" w:hAnsi="Times New Roman" w:cs="Times New Roman"/>
          <w:color w:val="000000"/>
          <w:sz w:val="27"/>
          <w:szCs w:val="27"/>
          <w:lang w:eastAsia="ru-RU"/>
        </w:rPr>
        <w:t>, клопотання про накладення арешту,</w:t>
      </w:r>
    </w:p>
    <w:p w:rsidR="002E76EF" w:rsidRPr="002E76EF" w:rsidRDefault="002E76EF" w:rsidP="002E76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У С Т А Н О В И В :</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    Старший слідчий в ОВС ГСУ Національної поліції України Медведєва Н.В. звернулась до Шевченківського районного суду м. Києва з клопотанням, погодженим прокурором відділу ГПУ Козубом О.М., згідно якого просить накласти арешт на кошти, які знаходяться на рахунках ТОВ «ДОРБУДРЕЗЕРВ-УКРАЇНА» (код ЄДРПОУ 37192387) № 26005583204101, № 26006583204100, № 26053000057872, відкритих в ПАТ «УкрСиббанк» (МФО 351005), юридична адреса: м. Київ, вул. Андріївська, 2/12.</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Як зазначає слідчий у клопотанні, ГСУ Національної поліції України здійснюється досудове розслідування у кримінальному провадженні №12017000000001327, зареєстрованому в ЄРДР 02.09.2017 за фактом заволодіння чужим майном шляхом зловживання службовими особами своїм службовим становищем, вчиненого за попередньою змовою групою осіб в особливо великих розмірах, тобто за ознаками кримінального правопорушення, передбаченого ч. 5 </w:t>
      </w:r>
      <w:hyperlink r:id="rId7" w:anchor="1019"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ст. 191 КК України</w:t>
        </w:r>
      </w:hyperlink>
      <w:r w:rsidRPr="002E76EF">
        <w:rPr>
          <w:rFonts w:ascii="Times New Roman" w:eastAsia="Times New Roman" w:hAnsi="Times New Roman" w:cs="Times New Roman"/>
          <w:color w:val="000000"/>
          <w:sz w:val="27"/>
          <w:szCs w:val="27"/>
          <w:lang w:eastAsia="ru-RU"/>
        </w:rPr>
        <w:t>.</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Далі, як зазначає слідчий, досудовим розслідуванням встановлено, що в період 2016-2017 років генеральним директором </w:t>
      </w:r>
      <w:hyperlink r:id="rId8"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КК</w:t>
        </w:r>
      </w:hyperlink>
      <w:r w:rsidRPr="002E76EF">
        <w:rPr>
          <w:rFonts w:ascii="Times New Roman" w:eastAsia="Times New Roman" w:hAnsi="Times New Roman" w:cs="Times New Roman"/>
          <w:color w:val="000000"/>
          <w:sz w:val="27"/>
          <w:szCs w:val="27"/>
          <w:lang w:eastAsia="ru-RU"/>
        </w:rPr>
        <w:t xml:space="preserve"> «Київавтодор» ОСОБА_3, </w:t>
      </w:r>
      <w:r w:rsidRPr="002E76EF">
        <w:rPr>
          <w:rFonts w:ascii="Times New Roman" w:eastAsia="Times New Roman" w:hAnsi="Times New Roman" w:cs="Times New Roman"/>
          <w:color w:val="000000"/>
          <w:sz w:val="27"/>
          <w:szCs w:val="27"/>
          <w:lang w:eastAsia="ru-RU"/>
        </w:rPr>
        <w:lastRenderedPageBreak/>
        <w:t>заступником генерального директора </w:t>
      </w:r>
      <w:hyperlink r:id="rId9"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КК</w:t>
        </w:r>
      </w:hyperlink>
      <w:r w:rsidRPr="002E76EF">
        <w:rPr>
          <w:rFonts w:ascii="Times New Roman" w:eastAsia="Times New Roman" w:hAnsi="Times New Roman" w:cs="Times New Roman"/>
          <w:color w:val="000000"/>
          <w:sz w:val="27"/>
          <w:szCs w:val="27"/>
          <w:lang w:eastAsia="ru-RU"/>
        </w:rPr>
        <w:t> «Київавтодор» з експлуатаційного утримання, розвитку та функціонування вулично-дорожньої мережі ОСОБА_4, заступником генерального директора з питань будівництва </w:t>
      </w:r>
      <w:hyperlink r:id="rId10"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КК</w:t>
        </w:r>
      </w:hyperlink>
      <w:r w:rsidRPr="002E76EF">
        <w:rPr>
          <w:rFonts w:ascii="Times New Roman" w:eastAsia="Times New Roman" w:hAnsi="Times New Roman" w:cs="Times New Roman"/>
          <w:color w:val="000000"/>
          <w:sz w:val="27"/>
          <w:szCs w:val="27"/>
          <w:lang w:eastAsia="ru-RU"/>
        </w:rPr>
        <w:t> «Київавтодор» ОСОБА_5, в.о. начальника КП «ШЕУ з ремонту та утримання автомобільних шляхів та споруд на них Деснянського району» м. Києва ОСОБА_6, начальником КП «ШЕУ по ремонту та утриманню автомобільних шляхів та споруд на них Оболонського району» м. Києва ОСОБА_7 розроблено та впроваджено схему розкрадання коштів місцевого бюджету в особливо великих розмірах, виділених на нанесення дорожньої розмітки у місті Києві за участю службових осіб ТОВ «ДОРБУДРЕЗЕРВ-УКРАЇНА», ТОВ «УКРДОРПЛАСТ», ТОВ «Колор С.І.М.», ТОВ «ХІМІЯ ПАРК» й інших суб'єктів господарювання.</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Крім того, як зазначає слідчий у клопотанні, досудовим розслідуванням встановлено, що у ТОВ «ДОРБУДРЕЗЕРВ-УКРАЇНА» (код ЄДРПОУ 37192387) відкрито рахунки в ПАТ «УкрСиббанк» (МФО 351005) №№26005583204101, 26006583204100, 26053000057872, які підприємство використовує для здійснення операцій з грошовими коштами, виділеними для здійснення державних закупівель, які у подальшому обготівковуються та розподіляються між співучасниками вказаних злочинів, а тому слідчий просить накласти арешт на грошові кошти, що знаходяться на вказаних рахунках, з метою забезпечення збереження речових доказів.</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В судовому засіданні слідчий клопотання підтримав з мотивів, наведених у ньому, та просив його задовольнити.</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Особа-володілець майна про розгляд клопотання не повідомлявся, оскільки майно тимчасово не вилучалось, а тому суд вважає за можливе, згідно ч. 2 </w:t>
      </w:r>
      <w:hyperlink r:id="rId11" w:anchor="1306"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ст. 172 КПК України</w:t>
        </w:r>
      </w:hyperlink>
      <w:r w:rsidRPr="002E76EF">
        <w:rPr>
          <w:rFonts w:ascii="Times New Roman" w:eastAsia="Times New Roman" w:hAnsi="Times New Roman" w:cs="Times New Roman"/>
          <w:color w:val="000000"/>
          <w:sz w:val="27"/>
          <w:szCs w:val="27"/>
          <w:lang w:eastAsia="ru-RU"/>
        </w:rPr>
        <w:t>, провести розгляд клопотання у його відсутність.</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Дослідивши доводи клопотання й додані до нього матеріали, заслухавши пояснення слідчого, приходжу до висновку про необхідність задоволення даного клопотання, виходячи із наступного.</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Як встановлено в судовому засіданні, ГСУ Національної поліції України здійснюється досудове розслідування у кримінальному провадженні №12017000000001327, зареєстрованому 02.09.2017 за фактом заволодіння чужим майном шляхом зловживання службовими особами своїм службовим становищем, вчиненого за попередньою змовою групою осіб в особливо великих розмірах, тобто за ознаками кримінального правопорушення, передбаченого ч. 5 </w:t>
      </w:r>
      <w:hyperlink r:id="rId12" w:anchor="1019" w:tgtFrame="_blank" w:tooltip="Кримінальний кодекс України; нормативно-правовий акт № 2341-III від 05.04.2001" w:history="1">
        <w:r w:rsidRPr="002E76EF">
          <w:rPr>
            <w:rFonts w:ascii="Times New Roman" w:eastAsia="Times New Roman" w:hAnsi="Times New Roman" w:cs="Times New Roman"/>
            <w:color w:val="000000"/>
            <w:sz w:val="27"/>
            <w:szCs w:val="27"/>
            <w:u w:val="single"/>
            <w:lang w:eastAsia="ru-RU"/>
          </w:rPr>
          <w:t>ст. 191 КК України</w:t>
        </w:r>
      </w:hyperlink>
      <w:r w:rsidRPr="002E76EF">
        <w:rPr>
          <w:rFonts w:ascii="Times New Roman" w:eastAsia="Times New Roman" w:hAnsi="Times New Roman" w:cs="Times New Roman"/>
          <w:color w:val="000000"/>
          <w:sz w:val="27"/>
          <w:szCs w:val="27"/>
          <w:lang w:eastAsia="ru-RU"/>
        </w:rPr>
        <w:t>.</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Згідно ч. 2 </w:t>
      </w:r>
      <w:hyperlink r:id="rId13" w:anchor="5223"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ст. 170 КПК України</w:t>
        </w:r>
      </w:hyperlink>
      <w:r w:rsidRPr="002E76EF">
        <w:rPr>
          <w:rFonts w:ascii="Times New Roman" w:eastAsia="Times New Roman" w:hAnsi="Times New Roman" w:cs="Times New Roman"/>
          <w:color w:val="000000"/>
          <w:sz w:val="27"/>
          <w:szCs w:val="27"/>
          <w:lang w:eastAsia="ru-RU"/>
        </w:rPr>
        <w:t>, арешт майна допускається, окрім іншого, з метою забезпечення збереження речових доказів, при цьому вимогами згаданої статті визначено, що у такому випадку арешт накладається на майно будь-якої фізичної або юридичної особи за наявності достатніх підстав вважати, що воно відповідає критеріям, зазначеним у </w:t>
      </w:r>
      <w:hyperlink r:id="rId14" w:anchor="760"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статті 98 цього Кодексу</w:t>
        </w:r>
      </w:hyperlink>
      <w:r w:rsidRPr="002E76EF">
        <w:rPr>
          <w:rFonts w:ascii="Times New Roman" w:eastAsia="Times New Roman" w:hAnsi="Times New Roman" w:cs="Times New Roman"/>
          <w:color w:val="000000"/>
          <w:sz w:val="27"/>
          <w:szCs w:val="27"/>
          <w:lang w:eastAsia="ru-RU"/>
        </w:rPr>
        <w:t>.</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lastRenderedPageBreak/>
        <w:t>Відповідно до положень </w:t>
      </w:r>
      <w:hyperlink r:id="rId15" w:anchor="760"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ст. 98 КПК України</w:t>
        </w:r>
      </w:hyperlink>
      <w:r w:rsidRPr="002E76EF">
        <w:rPr>
          <w:rFonts w:ascii="Times New Roman" w:eastAsia="Times New Roman" w:hAnsi="Times New Roman" w:cs="Times New Roman"/>
          <w:color w:val="000000"/>
          <w:sz w:val="27"/>
          <w:szCs w:val="27"/>
          <w:lang w:eastAsia="ru-RU"/>
        </w:rPr>
        <w:t>,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Таким чином, з урахуванням обставин згаданого кримінального провадження, а також того, що грошові кошти, що знаходяться на згаданих рахунках, цілком відповідають критеріям, зазначеним у </w:t>
      </w:r>
      <w:hyperlink r:id="rId16" w:anchor="760"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ст. 98 КПК України</w:t>
        </w:r>
      </w:hyperlink>
      <w:r w:rsidRPr="002E76EF">
        <w:rPr>
          <w:rFonts w:ascii="Times New Roman" w:eastAsia="Times New Roman" w:hAnsi="Times New Roman" w:cs="Times New Roman"/>
          <w:color w:val="000000"/>
          <w:sz w:val="27"/>
          <w:szCs w:val="27"/>
          <w:lang w:eastAsia="ru-RU"/>
        </w:rPr>
        <w:t>, а відтак обґрунтовано мають правовий статус речових доказів, з метою забезпечення їх збереження, на переконання слідчого судді, є всі правові підстави для накладання арешту на вказані грошові кошти.</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За таких обставин, керуючись вимогами ст. </w:t>
      </w:r>
      <w:hyperlink r:id="rId17" w:anchor="938"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117</w:t>
        </w:r>
      </w:hyperlink>
      <w:r w:rsidRPr="002E76EF">
        <w:rPr>
          <w:rFonts w:ascii="Times New Roman" w:eastAsia="Times New Roman" w:hAnsi="Times New Roman" w:cs="Times New Roman"/>
          <w:color w:val="000000"/>
          <w:sz w:val="27"/>
          <w:szCs w:val="27"/>
          <w:lang w:eastAsia="ru-RU"/>
        </w:rPr>
        <w:t>, </w:t>
      </w:r>
      <w:hyperlink r:id="rId18" w:anchor="1016"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132</w:t>
        </w:r>
      </w:hyperlink>
      <w:r w:rsidRPr="002E76EF">
        <w:rPr>
          <w:rFonts w:ascii="Times New Roman" w:eastAsia="Times New Roman" w:hAnsi="Times New Roman" w:cs="Times New Roman"/>
          <w:color w:val="000000"/>
          <w:sz w:val="27"/>
          <w:szCs w:val="27"/>
          <w:lang w:eastAsia="ru-RU"/>
        </w:rPr>
        <w:t>, </w:t>
      </w:r>
      <w:hyperlink r:id="rId19" w:anchor="5223"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170</w:t>
        </w:r>
      </w:hyperlink>
      <w:r w:rsidRPr="002E76EF">
        <w:rPr>
          <w:rFonts w:ascii="Times New Roman" w:eastAsia="Times New Roman" w:hAnsi="Times New Roman" w:cs="Times New Roman"/>
          <w:color w:val="000000"/>
          <w:sz w:val="27"/>
          <w:szCs w:val="27"/>
          <w:lang w:eastAsia="ru-RU"/>
        </w:rPr>
        <w:t>, </w:t>
      </w:r>
      <w:hyperlink r:id="rId20" w:anchor="1306"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172</w:t>
        </w:r>
      </w:hyperlink>
      <w:r w:rsidRPr="002E76EF">
        <w:rPr>
          <w:rFonts w:ascii="Times New Roman" w:eastAsia="Times New Roman" w:hAnsi="Times New Roman" w:cs="Times New Roman"/>
          <w:color w:val="000000"/>
          <w:sz w:val="27"/>
          <w:szCs w:val="27"/>
          <w:lang w:eastAsia="ru-RU"/>
        </w:rPr>
        <w:t>, </w:t>
      </w:r>
      <w:hyperlink r:id="rId21" w:anchor="1311"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173</w:t>
        </w:r>
      </w:hyperlink>
      <w:r w:rsidRPr="002E76EF">
        <w:rPr>
          <w:rFonts w:ascii="Times New Roman" w:eastAsia="Times New Roman" w:hAnsi="Times New Roman" w:cs="Times New Roman"/>
          <w:color w:val="000000"/>
          <w:sz w:val="27"/>
          <w:szCs w:val="27"/>
          <w:lang w:eastAsia="ru-RU"/>
        </w:rPr>
        <w:t>, </w:t>
      </w:r>
      <w:hyperlink r:id="rId22" w:anchor="1335" w:tgtFrame="_blank" w:tooltip="Кримінальний процесуальний кодекс України; нормативно-правовий акт № 4651-VI від 13.04.2012" w:history="1">
        <w:r w:rsidRPr="002E76EF">
          <w:rPr>
            <w:rFonts w:ascii="Times New Roman" w:eastAsia="Times New Roman" w:hAnsi="Times New Roman" w:cs="Times New Roman"/>
            <w:color w:val="000000"/>
            <w:sz w:val="27"/>
            <w:szCs w:val="27"/>
            <w:u w:val="single"/>
            <w:lang w:eastAsia="ru-RU"/>
          </w:rPr>
          <w:t>175 КПК України</w:t>
        </w:r>
      </w:hyperlink>
      <w:r w:rsidRPr="002E76EF">
        <w:rPr>
          <w:rFonts w:ascii="Times New Roman" w:eastAsia="Times New Roman" w:hAnsi="Times New Roman" w:cs="Times New Roman"/>
          <w:color w:val="000000"/>
          <w:sz w:val="27"/>
          <w:szCs w:val="27"/>
          <w:lang w:eastAsia="ru-RU"/>
        </w:rPr>
        <w:t>, слідчий суддя,</w:t>
      </w:r>
    </w:p>
    <w:p w:rsidR="002E76EF" w:rsidRPr="002E76EF" w:rsidRDefault="002E76EF" w:rsidP="002E76E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У Х В А Л И В:</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Клопотання старшого слідчого в ОВС ГСУ Національної поліції України Медведєвої Н.В. про накладення арешту - задовольнити.</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Накласти арешт на майно, а саме кошти, які знаходяться на рахунках ТОВ «ДОРБУДРЕЗЕРВ-УКРАЇНА» (код ЄДРПОУ 37192387) № 26005583204101, № 26006583204100, № 26053000057872, відкритих в ПАТ «УкрСиббанк» (МФО 351005), юридична адреса: м. Київ, вул. Андріївська, 2/12.</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Ухвала підлягає негайному виконанню.</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На ухвалу слідчого судді безпосередньо до Апеляційного суду м. Києва протягом п'яти днів з дня її оголошення може бути подана апеляційна скарга. Якщо ухвалу суду постановлено без виклику особи, яка її оскаржує, то строк апеляційного оскарження для такої особи обчислюється з дня отримання нею копії судового рішення.</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Слідчий суддя                             П.Л. Слободянюк</w:t>
      </w:r>
    </w:p>
    <w:p w:rsidR="002E76EF" w:rsidRPr="002E76EF" w:rsidRDefault="002E76EF" w:rsidP="002E76E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76EF">
        <w:rPr>
          <w:rFonts w:ascii="Times New Roman" w:eastAsia="Times New Roman" w:hAnsi="Times New Roman" w:cs="Times New Roman"/>
          <w:color w:val="000000"/>
          <w:sz w:val="27"/>
          <w:szCs w:val="27"/>
          <w:lang w:eastAsia="ru-RU"/>
        </w:rPr>
        <w:t>    </w:t>
      </w:r>
    </w:p>
    <w:p w:rsidR="00D73ED7" w:rsidRDefault="00D73ED7">
      <w:bookmarkStart w:id="0" w:name="_GoBack"/>
      <w:bookmarkEnd w:id="0"/>
    </w:p>
    <w:sectPr w:rsidR="00D73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EF"/>
    <w:rsid w:val="002E76EF"/>
    <w:rsid w:val="00D73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538F2-6B69-4DDD-B137-439FF3F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2E76E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E76EF"/>
    <w:rPr>
      <w:rFonts w:ascii="Arial" w:eastAsia="Times New Roman" w:hAnsi="Arial" w:cs="Arial"/>
      <w:vanish/>
      <w:sz w:val="16"/>
      <w:szCs w:val="16"/>
      <w:lang w:eastAsia="ru-RU"/>
    </w:rPr>
  </w:style>
  <w:style w:type="character" w:styleId="a3">
    <w:name w:val="Hyperlink"/>
    <w:basedOn w:val="a0"/>
    <w:uiPriority w:val="99"/>
    <w:semiHidden/>
    <w:unhideWhenUsed/>
    <w:rsid w:val="002E76EF"/>
    <w:rPr>
      <w:color w:val="0000FF"/>
      <w:u w:val="single"/>
    </w:rPr>
  </w:style>
  <w:style w:type="paragraph" w:styleId="z-1">
    <w:name w:val="HTML Bottom of Form"/>
    <w:basedOn w:val="a"/>
    <w:next w:val="a"/>
    <w:link w:val="z-2"/>
    <w:hidden/>
    <w:uiPriority w:val="99"/>
    <w:semiHidden/>
    <w:unhideWhenUsed/>
    <w:rsid w:val="002E76E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E76EF"/>
    <w:rPr>
      <w:rFonts w:ascii="Arial" w:eastAsia="Times New Roman" w:hAnsi="Arial" w:cs="Arial"/>
      <w:vanish/>
      <w:sz w:val="16"/>
      <w:szCs w:val="16"/>
      <w:lang w:eastAsia="ru-RU"/>
    </w:rPr>
  </w:style>
  <w:style w:type="paragraph" w:styleId="a4">
    <w:name w:val="Normal (Web)"/>
    <w:basedOn w:val="a"/>
    <w:uiPriority w:val="99"/>
    <w:semiHidden/>
    <w:unhideWhenUsed/>
    <w:rsid w:val="002E7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11_16/pravo1/T012341.html?pravo=1" TargetMode="External"/><Relationship Id="rId13" Type="http://schemas.openxmlformats.org/officeDocument/2006/relationships/hyperlink" Target="http://search.ligazakon.ua/l_doc2.nsf/link1/an_5223/ed_2017_11_16/pravo1/T124651.html?pravo=1" TargetMode="External"/><Relationship Id="rId18" Type="http://schemas.openxmlformats.org/officeDocument/2006/relationships/hyperlink" Target="http://search.ligazakon.ua/l_doc2.nsf/link1/an_1016/ed_2017_11_16/pravo1/T124651.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311/ed_2017_11_16/pravo1/T124651.html?pravo=1" TargetMode="External"/><Relationship Id="rId7" Type="http://schemas.openxmlformats.org/officeDocument/2006/relationships/hyperlink" Target="http://search.ligazakon.ua/l_doc2.nsf/link1/an_1019/ed_2017_11_16/pravo1/T012341.html?pravo=1" TargetMode="External"/><Relationship Id="rId12" Type="http://schemas.openxmlformats.org/officeDocument/2006/relationships/hyperlink" Target="http://search.ligazakon.ua/l_doc2.nsf/link1/an_1019/ed_2017_11_16/pravo1/T012341.html?pravo=1" TargetMode="External"/><Relationship Id="rId17" Type="http://schemas.openxmlformats.org/officeDocument/2006/relationships/hyperlink" Target="http://search.ligazakon.ua/l_doc2.nsf/link1/an_938/ed_2017_11_16/pravo1/T124651.html?pravo=1" TargetMode="External"/><Relationship Id="rId2" Type="http://schemas.openxmlformats.org/officeDocument/2006/relationships/settings" Target="settings.xml"/><Relationship Id="rId16" Type="http://schemas.openxmlformats.org/officeDocument/2006/relationships/hyperlink" Target="http://search.ligazakon.ua/l_doc2.nsf/link1/an_760/ed_2017_11_16/pravo1/T124651.html?pravo=1" TargetMode="External"/><Relationship Id="rId20" Type="http://schemas.openxmlformats.org/officeDocument/2006/relationships/hyperlink" Target="http://search.ligazakon.ua/l_doc2.nsf/link1/an_1306/ed_2017_11_16/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019/ed_2017_11_16/pravo1/T012341.html?pravo=1" TargetMode="External"/><Relationship Id="rId11" Type="http://schemas.openxmlformats.org/officeDocument/2006/relationships/hyperlink" Target="http://search.ligazakon.ua/l_doc2.nsf/link1/an_1306/ed_2017_11_16/pravo1/T124651.html?pravo=1"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earch.ligazakon.ua/l_doc2.nsf/link1/an_760/ed_2017_11_16/pravo1/T124651.html?pravo=1" TargetMode="External"/><Relationship Id="rId23" Type="http://schemas.openxmlformats.org/officeDocument/2006/relationships/fontTable" Target="fontTable.xml"/><Relationship Id="rId10" Type="http://schemas.openxmlformats.org/officeDocument/2006/relationships/hyperlink" Target="http://search.ligazakon.ua/l_doc2.nsf/link1/ed_2017_11_16/pravo1/T012341.html?pravo=1" TargetMode="External"/><Relationship Id="rId19" Type="http://schemas.openxmlformats.org/officeDocument/2006/relationships/hyperlink" Target="http://search.ligazakon.ua/l_doc2.nsf/link1/an_5223/ed_2017_11_16/pravo1/T124651.html?pravo=1" TargetMode="External"/><Relationship Id="rId4" Type="http://schemas.openxmlformats.org/officeDocument/2006/relationships/hyperlink" Target="http://www.reyestr.court.gov.ua/Review/71117194" TargetMode="External"/><Relationship Id="rId9" Type="http://schemas.openxmlformats.org/officeDocument/2006/relationships/hyperlink" Target="http://search.ligazakon.ua/l_doc2.nsf/link1/ed_2017_11_16/pravo1/T012341.html?pravo=1" TargetMode="External"/><Relationship Id="rId14" Type="http://schemas.openxmlformats.org/officeDocument/2006/relationships/hyperlink" Target="http://search.ligazakon.ua/l_doc2.nsf/link1/an_760/ed_2017_11_16/pravo1/T124651.html?pravo=1" TargetMode="External"/><Relationship Id="rId22" Type="http://schemas.openxmlformats.org/officeDocument/2006/relationships/hyperlink" Target="http://search.ligazakon.ua/l_doc2.nsf/link1/an_1335/ed_2017_11_16/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Камелина</dc:creator>
  <cp:keywords/>
  <dc:description/>
  <cp:lastModifiedBy>Анна Камелина</cp:lastModifiedBy>
  <cp:revision>1</cp:revision>
  <dcterms:created xsi:type="dcterms:W3CDTF">2018-01-11T11:57:00Z</dcterms:created>
  <dcterms:modified xsi:type="dcterms:W3CDTF">2018-01-11T11:57:00Z</dcterms:modified>
</cp:coreProperties>
</file>