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2F" w:rsidRPr="00056CE4" w:rsidRDefault="00584F2F" w:rsidP="00584F2F">
      <w:pPr>
        <w:tabs>
          <w:tab w:val="left" w:pos="9900"/>
        </w:tabs>
        <w:spacing w:after="0" w:line="240" w:lineRule="auto"/>
        <w:jc w:val="center"/>
        <w:rPr>
          <w:color w:val="000000"/>
          <w:sz w:val="13"/>
          <w:szCs w:val="13"/>
        </w:rPr>
      </w:pPr>
      <w:r w:rsidRPr="00056CE4">
        <w:rPr>
          <w:color w:val="000000"/>
          <w:sz w:val="13"/>
          <w:szCs w:val="13"/>
        </w:rPr>
        <w:object w:dxaOrig="96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8pt" o:ole="" fillcolor="window">
            <v:imagedata r:id="rId7" o:title=""/>
          </v:shape>
          <o:OLEObject Type="Embed" ProgID="Word.Picture.8" ShapeID="_x0000_i1025" DrawAspect="Content" ObjectID="_1626189225" r:id="rId8"/>
        </w:object>
      </w:r>
    </w:p>
    <w:p w:rsidR="00584F2F" w:rsidRPr="00056CE4" w:rsidRDefault="00584F2F" w:rsidP="00584F2F">
      <w:pPr>
        <w:pStyle w:val="aa"/>
        <w:pBdr>
          <w:bottom w:val="single" w:sz="12" w:space="1" w:color="auto"/>
        </w:pBdr>
        <w:rPr>
          <w:sz w:val="36"/>
          <w:szCs w:val="36"/>
        </w:rPr>
      </w:pPr>
      <w:r w:rsidRPr="00056CE4">
        <w:rPr>
          <w:sz w:val="36"/>
          <w:szCs w:val="36"/>
        </w:rPr>
        <w:t>КИЇВСЬКА ОБЛАСНА РАДА СЬОМОГО СКЛИКАННЯ</w:t>
      </w:r>
    </w:p>
    <w:p w:rsidR="00584F2F" w:rsidRPr="00056CE4" w:rsidRDefault="00584F2F" w:rsidP="00584F2F">
      <w:pPr>
        <w:spacing w:after="0" w:line="240" w:lineRule="auto"/>
        <w:jc w:val="center"/>
        <w:rPr>
          <w:u w:val="single"/>
        </w:rPr>
      </w:pPr>
      <w:r w:rsidRPr="00056CE4">
        <w:rPr>
          <w:b/>
          <w:bCs/>
          <w:sz w:val="44"/>
          <w:szCs w:val="44"/>
        </w:rPr>
        <w:tab/>
      </w:r>
      <w:r w:rsidRPr="00056CE4">
        <w:rPr>
          <w:b/>
          <w:bCs/>
          <w:sz w:val="44"/>
          <w:szCs w:val="44"/>
        </w:rPr>
        <w:tab/>
      </w:r>
    </w:p>
    <w:p w:rsidR="00584F2F" w:rsidRPr="00056CE4" w:rsidRDefault="00584F2F" w:rsidP="00584F2F">
      <w:pPr>
        <w:spacing w:after="0" w:line="240" w:lineRule="auto"/>
        <w:jc w:val="center"/>
        <w:rPr>
          <w:rFonts w:ascii="Times New Roman" w:hAnsi="Times New Roman"/>
          <w:b/>
          <w:bCs/>
          <w:sz w:val="44"/>
          <w:szCs w:val="44"/>
        </w:rPr>
      </w:pPr>
      <w:r w:rsidRPr="00056CE4">
        <w:rPr>
          <w:rFonts w:ascii="Times New Roman" w:hAnsi="Times New Roman"/>
          <w:b/>
          <w:bCs/>
          <w:sz w:val="44"/>
          <w:szCs w:val="44"/>
        </w:rPr>
        <w:t>Рішення</w:t>
      </w:r>
    </w:p>
    <w:p w:rsidR="00584F2F" w:rsidRPr="00056CE4" w:rsidRDefault="00584F2F" w:rsidP="00584F2F">
      <w:pPr>
        <w:spacing w:after="0" w:line="240" w:lineRule="auto"/>
        <w:jc w:val="center"/>
        <w:rPr>
          <w:rFonts w:ascii="Times New Roman" w:hAnsi="Times New Roman"/>
          <w:sz w:val="28"/>
          <w:szCs w:val="28"/>
        </w:rPr>
      </w:pPr>
    </w:p>
    <w:p w:rsidR="00584F2F" w:rsidRPr="00056CE4" w:rsidRDefault="00DE34CB" w:rsidP="00584F2F">
      <w:pPr>
        <w:spacing w:after="0" w:line="240" w:lineRule="auto"/>
        <w:jc w:val="center"/>
        <w:rPr>
          <w:rFonts w:ascii="Times New Roman" w:hAnsi="Times New Roman"/>
          <w:b/>
          <w:bCs/>
          <w:sz w:val="32"/>
          <w:szCs w:val="32"/>
        </w:rPr>
      </w:pPr>
      <w:r>
        <w:rPr>
          <w:rFonts w:ascii="Times New Roman" w:hAnsi="Times New Roman"/>
          <w:b/>
          <w:bCs/>
          <w:sz w:val="32"/>
          <w:szCs w:val="32"/>
        </w:rPr>
        <w:t>Про підтримку депутатських</w:t>
      </w:r>
      <w:r w:rsidR="00584F2F" w:rsidRPr="00056CE4">
        <w:rPr>
          <w:rFonts w:ascii="Times New Roman" w:hAnsi="Times New Roman"/>
          <w:b/>
          <w:bCs/>
          <w:sz w:val="32"/>
          <w:szCs w:val="32"/>
        </w:rPr>
        <w:t xml:space="preserve"> звернен</w:t>
      </w:r>
      <w:r>
        <w:rPr>
          <w:rFonts w:ascii="Times New Roman" w:hAnsi="Times New Roman"/>
          <w:b/>
          <w:bCs/>
          <w:sz w:val="32"/>
          <w:szCs w:val="32"/>
        </w:rPr>
        <w:t>ь</w:t>
      </w:r>
      <w:r w:rsidR="00584F2F" w:rsidRPr="00056CE4">
        <w:rPr>
          <w:rFonts w:ascii="Times New Roman" w:hAnsi="Times New Roman"/>
          <w:b/>
          <w:bCs/>
          <w:sz w:val="32"/>
          <w:szCs w:val="32"/>
        </w:rPr>
        <w:t xml:space="preserve"> Київської обласної ради VII скликання  </w:t>
      </w:r>
    </w:p>
    <w:p w:rsidR="00584F2F" w:rsidRPr="00056CE4" w:rsidRDefault="00584F2F" w:rsidP="00584F2F">
      <w:pPr>
        <w:spacing w:after="0" w:line="240" w:lineRule="auto"/>
        <w:jc w:val="both"/>
        <w:rPr>
          <w:rFonts w:ascii="Times New Roman" w:hAnsi="Times New Roman"/>
          <w:sz w:val="28"/>
          <w:szCs w:val="28"/>
        </w:rPr>
      </w:pPr>
    </w:p>
    <w:p w:rsidR="00990764" w:rsidRDefault="00584F2F" w:rsidP="00990764">
      <w:pPr>
        <w:spacing w:after="0" w:line="240" w:lineRule="auto"/>
        <w:ind w:firstLine="709"/>
        <w:jc w:val="both"/>
        <w:rPr>
          <w:rFonts w:ascii="Times New Roman" w:hAnsi="Times New Roman"/>
          <w:color w:val="000000"/>
          <w:kern w:val="2"/>
          <w:sz w:val="28"/>
          <w:szCs w:val="28"/>
        </w:rPr>
      </w:pPr>
      <w:r w:rsidRPr="00056CE4">
        <w:rPr>
          <w:rFonts w:ascii="Times New Roman" w:hAnsi="Times New Roman"/>
          <w:sz w:val="28"/>
          <w:szCs w:val="28"/>
        </w:rPr>
        <w:t>Відповідно до Конституції Украйни, статей 43, 49 Закону України «Про місцеве самоврядування в Україні», статті 13 Закону України «Про статус депутатів місцевих рад», Регламенту Київс</w:t>
      </w:r>
      <w:r w:rsidR="0097204B">
        <w:rPr>
          <w:rFonts w:ascii="Times New Roman" w:hAnsi="Times New Roman"/>
          <w:sz w:val="28"/>
          <w:szCs w:val="28"/>
        </w:rPr>
        <w:t>ької обласної ради VI</w:t>
      </w:r>
      <w:r w:rsidR="0097204B">
        <w:rPr>
          <w:rFonts w:ascii="Times New Roman" w:hAnsi="Times New Roman"/>
          <w:sz w:val="28"/>
          <w:szCs w:val="28"/>
          <w:lang w:val="en-US"/>
        </w:rPr>
        <w:t>I</w:t>
      </w:r>
      <w:r w:rsidR="0097204B">
        <w:rPr>
          <w:rFonts w:ascii="Times New Roman" w:hAnsi="Times New Roman"/>
          <w:sz w:val="28"/>
          <w:szCs w:val="28"/>
        </w:rPr>
        <w:t xml:space="preserve"> скликання</w:t>
      </w:r>
      <w:r w:rsidRPr="00056CE4">
        <w:rPr>
          <w:rFonts w:ascii="Times New Roman" w:hAnsi="Times New Roman"/>
          <w:sz w:val="28"/>
          <w:szCs w:val="28"/>
        </w:rPr>
        <w:t xml:space="preserve">, </w:t>
      </w:r>
      <w:r w:rsidRPr="00056CE4">
        <w:rPr>
          <w:rFonts w:ascii="Times New Roman" w:hAnsi="Times New Roman"/>
          <w:color w:val="000000"/>
          <w:sz w:val="28"/>
          <w:szCs w:val="28"/>
        </w:rPr>
        <w:t xml:space="preserve">враховуючи висновки і рекомендації </w:t>
      </w:r>
      <w:r w:rsidRPr="00056CE4">
        <w:rPr>
          <w:rFonts w:ascii="Times New Roman" w:hAnsi="Times New Roman"/>
          <w:sz w:val="28"/>
          <w:szCs w:val="28"/>
        </w:rPr>
        <w:t xml:space="preserve">постійної комісії Київської обласної ради з </w:t>
      </w:r>
      <w:r w:rsidRPr="00056CE4">
        <w:rPr>
          <w:rStyle w:val="apple-converted-space"/>
          <w:rFonts w:ascii="Times New Roman" w:hAnsi="Times New Roman"/>
          <w:sz w:val="28"/>
          <w:szCs w:val="28"/>
          <w:bdr w:val="none" w:sz="0" w:space="0" w:color="auto" w:frame="1"/>
          <w:shd w:val="clear" w:color="auto" w:fill="FFFFFF"/>
        </w:rPr>
        <w:t> </w:t>
      </w:r>
      <w:r w:rsidRPr="00056CE4">
        <w:rPr>
          <w:rFonts w:ascii="Times New Roman" w:hAnsi="Times New Roman"/>
          <w:sz w:val="28"/>
          <w:szCs w:val="28"/>
          <w:bdr w:val="none" w:sz="0" w:space="0" w:color="auto" w:frame="1"/>
          <w:shd w:val="clear" w:color="auto" w:fill="FFFFFF"/>
        </w:rPr>
        <w:t>питань</w:t>
      </w:r>
      <w:r w:rsidRPr="00056CE4">
        <w:rPr>
          <w:rFonts w:ascii="Times New Roman" w:hAnsi="Times New Roman"/>
          <w:sz w:val="28"/>
          <w:szCs w:val="28"/>
        </w:rPr>
        <w:t xml:space="preserve"> регламенту, депутатської діяльності, законності, правопорядку, взаємодії з правоохоронними органами та запобіганню корупції, </w:t>
      </w:r>
      <w:r w:rsidRPr="00056CE4">
        <w:rPr>
          <w:rFonts w:ascii="Times New Roman" w:hAnsi="Times New Roman"/>
          <w:color w:val="000000"/>
          <w:sz w:val="28"/>
          <w:szCs w:val="28"/>
        </w:rPr>
        <w:t xml:space="preserve">Київська </w:t>
      </w:r>
      <w:r w:rsidRPr="00056CE4">
        <w:rPr>
          <w:rFonts w:ascii="Times New Roman" w:hAnsi="Times New Roman"/>
          <w:color w:val="000000"/>
          <w:kern w:val="2"/>
          <w:sz w:val="28"/>
          <w:szCs w:val="28"/>
        </w:rPr>
        <w:t>обласна рада вирішила:</w:t>
      </w:r>
    </w:p>
    <w:p w:rsidR="00990764" w:rsidRPr="00880F3F" w:rsidRDefault="00990764" w:rsidP="00990764">
      <w:pPr>
        <w:spacing w:after="0" w:line="240" w:lineRule="auto"/>
        <w:ind w:firstLine="709"/>
        <w:jc w:val="both"/>
        <w:rPr>
          <w:rFonts w:ascii="Times New Roman" w:hAnsi="Times New Roman"/>
          <w:color w:val="000000"/>
          <w:kern w:val="2"/>
          <w:sz w:val="16"/>
          <w:szCs w:val="16"/>
        </w:rPr>
      </w:pPr>
    </w:p>
    <w:p w:rsidR="00AB6CC0" w:rsidRPr="00315220" w:rsidRDefault="00AB6CC0" w:rsidP="00F42B29">
      <w:pPr>
        <w:spacing w:after="0" w:line="240" w:lineRule="auto"/>
        <w:ind w:firstLine="709"/>
        <w:jc w:val="both"/>
        <w:rPr>
          <w:rFonts w:ascii="Times New Roman" w:hAnsi="Times New Roman"/>
          <w:sz w:val="28"/>
          <w:szCs w:val="28"/>
          <w:shd w:val="clear" w:color="auto" w:fill="FFFFFF"/>
        </w:rPr>
      </w:pPr>
      <w:r w:rsidRPr="00315220">
        <w:rPr>
          <w:rFonts w:ascii="Times New Roman" w:hAnsi="Times New Roman"/>
          <w:sz w:val="28"/>
          <w:szCs w:val="28"/>
        </w:rPr>
        <w:t xml:space="preserve">1. Підтримати депутатське звернення депутатів Київської обласної ради </w:t>
      </w:r>
      <w:r w:rsidRPr="00315220">
        <w:rPr>
          <w:rFonts w:ascii="Times New Roman" w:hAnsi="Times New Roman"/>
          <w:sz w:val="28"/>
          <w:szCs w:val="28"/>
          <w:lang w:val="en-US"/>
        </w:rPr>
        <w:t>VII</w:t>
      </w:r>
      <w:r w:rsidRPr="00315220">
        <w:rPr>
          <w:rFonts w:ascii="Times New Roman" w:hAnsi="Times New Roman"/>
          <w:sz w:val="28"/>
          <w:szCs w:val="28"/>
        </w:rPr>
        <w:t xml:space="preserve"> скликання</w:t>
      </w:r>
      <w:r w:rsidR="00315220" w:rsidRPr="00315220">
        <w:rPr>
          <w:rFonts w:ascii="Times New Roman" w:hAnsi="Times New Roman"/>
          <w:sz w:val="28"/>
          <w:szCs w:val="28"/>
        </w:rPr>
        <w:t xml:space="preserve"> до Президента України, Верховної Ради України, Кабінету Міністрів України щодо підтримки законопроектів № 5561 та № 5562 щодо розмитнення автомобілів на закордонних номерах</w:t>
      </w:r>
      <w:r w:rsidR="00315220">
        <w:rPr>
          <w:rFonts w:ascii="Times New Roman" w:hAnsi="Times New Roman"/>
          <w:sz w:val="28"/>
          <w:szCs w:val="28"/>
        </w:rPr>
        <w:t xml:space="preserve">, </w:t>
      </w:r>
      <w:r w:rsidRPr="00315220">
        <w:rPr>
          <w:rFonts w:ascii="Times New Roman" w:hAnsi="Times New Roman"/>
          <w:sz w:val="28"/>
          <w:szCs w:val="28"/>
          <w:shd w:val="clear" w:color="auto" w:fill="FFFFFF"/>
        </w:rPr>
        <w:t>що додається.</w:t>
      </w:r>
    </w:p>
    <w:p w:rsidR="00315220" w:rsidRPr="00880F3F" w:rsidRDefault="00315220" w:rsidP="00F42B29">
      <w:pPr>
        <w:spacing w:after="0" w:line="240" w:lineRule="auto"/>
        <w:ind w:firstLine="709"/>
        <w:jc w:val="both"/>
        <w:rPr>
          <w:rFonts w:ascii="Times New Roman" w:hAnsi="Times New Roman"/>
          <w:sz w:val="16"/>
          <w:szCs w:val="16"/>
        </w:rPr>
      </w:pPr>
    </w:p>
    <w:p w:rsidR="00315220" w:rsidRPr="00315220" w:rsidRDefault="00315220" w:rsidP="00315220">
      <w:pPr>
        <w:spacing w:after="0" w:line="240" w:lineRule="auto"/>
        <w:ind w:firstLine="709"/>
        <w:jc w:val="both"/>
        <w:rPr>
          <w:rFonts w:ascii="Times New Roman" w:hAnsi="Times New Roman"/>
          <w:sz w:val="28"/>
          <w:szCs w:val="28"/>
        </w:rPr>
      </w:pPr>
      <w:r w:rsidRPr="00315220">
        <w:rPr>
          <w:rFonts w:ascii="Times New Roman" w:hAnsi="Times New Roman"/>
          <w:sz w:val="28"/>
          <w:szCs w:val="28"/>
        </w:rPr>
        <w:t>2. Підтримати депутатське звернення депутатів Київської обласної ради VII скликання до Верховної Ради України, Кабінету Міністрів України щодо реалізації Закону України «Про державну допомогу суб’єктам господарювання», що додається.</w:t>
      </w:r>
    </w:p>
    <w:p w:rsidR="00315220" w:rsidRPr="00880F3F" w:rsidRDefault="00315220" w:rsidP="00315220">
      <w:pPr>
        <w:spacing w:after="0" w:line="240" w:lineRule="auto"/>
        <w:ind w:firstLine="709"/>
        <w:jc w:val="both"/>
        <w:rPr>
          <w:rFonts w:ascii="Times New Roman" w:hAnsi="Times New Roman"/>
          <w:sz w:val="16"/>
          <w:szCs w:val="16"/>
        </w:rPr>
      </w:pPr>
    </w:p>
    <w:p w:rsidR="00315220" w:rsidRPr="00315220" w:rsidRDefault="00315220" w:rsidP="00315220">
      <w:pPr>
        <w:spacing w:after="0" w:line="240" w:lineRule="auto"/>
        <w:ind w:firstLine="709"/>
        <w:jc w:val="both"/>
        <w:rPr>
          <w:rFonts w:ascii="Times New Roman" w:hAnsi="Times New Roman"/>
          <w:sz w:val="28"/>
          <w:szCs w:val="28"/>
        </w:rPr>
      </w:pPr>
      <w:r w:rsidRPr="00315220">
        <w:rPr>
          <w:rFonts w:ascii="Times New Roman" w:hAnsi="Times New Roman"/>
          <w:sz w:val="28"/>
          <w:szCs w:val="28"/>
        </w:rPr>
        <w:t>3. Підтримати депутатське звернення депутатів Київської обласної ради VII скликання до Президента України, Голови Верховної Ради України, Прем’єр-міністра України, Національної Ради Реформ щодо недопущення передачі в концесію майнових комплексів лісогосподарських підприємств, що додається.</w:t>
      </w:r>
    </w:p>
    <w:p w:rsidR="00315220" w:rsidRPr="00880F3F" w:rsidRDefault="00315220" w:rsidP="00315220">
      <w:pPr>
        <w:spacing w:after="0" w:line="240" w:lineRule="auto"/>
        <w:ind w:firstLine="709"/>
        <w:jc w:val="both"/>
        <w:rPr>
          <w:rFonts w:ascii="Times New Roman" w:hAnsi="Times New Roman"/>
          <w:sz w:val="16"/>
          <w:szCs w:val="16"/>
        </w:rPr>
      </w:pPr>
    </w:p>
    <w:p w:rsidR="00315220" w:rsidRPr="00315220" w:rsidRDefault="00315220" w:rsidP="00315220">
      <w:pPr>
        <w:spacing w:after="0" w:line="240" w:lineRule="auto"/>
        <w:ind w:firstLine="709"/>
        <w:jc w:val="both"/>
        <w:rPr>
          <w:rFonts w:ascii="Times New Roman" w:hAnsi="Times New Roman"/>
          <w:sz w:val="28"/>
          <w:szCs w:val="28"/>
        </w:rPr>
      </w:pPr>
      <w:r w:rsidRPr="00315220">
        <w:rPr>
          <w:rFonts w:ascii="Times New Roman" w:hAnsi="Times New Roman"/>
          <w:sz w:val="28"/>
          <w:szCs w:val="28"/>
        </w:rPr>
        <w:t>4. Підтримати депутатське звернення депутатів Київської обласної ради VII скликання  до Президента України, Верховної Ради України, Прем’єр-міністра України щодо скасування постанови Кабінету Міністрів України від 07.06.2017 року № 413 «Деякі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 що додається.</w:t>
      </w:r>
    </w:p>
    <w:p w:rsidR="00315220" w:rsidRPr="00880F3F" w:rsidRDefault="00315220" w:rsidP="00315220">
      <w:pPr>
        <w:spacing w:after="0" w:line="240" w:lineRule="auto"/>
        <w:ind w:firstLine="709"/>
        <w:jc w:val="both"/>
        <w:rPr>
          <w:rFonts w:ascii="Times New Roman" w:hAnsi="Times New Roman"/>
          <w:sz w:val="16"/>
          <w:szCs w:val="16"/>
        </w:rPr>
      </w:pPr>
    </w:p>
    <w:p w:rsidR="00315220" w:rsidRPr="00315220" w:rsidRDefault="00315220" w:rsidP="00315220">
      <w:pPr>
        <w:spacing w:after="0" w:line="240" w:lineRule="auto"/>
        <w:ind w:firstLine="709"/>
        <w:jc w:val="both"/>
        <w:rPr>
          <w:rFonts w:ascii="Times New Roman" w:hAnsi="Times New Roman"/>
          <w:sz w:val="28"/>
          <w:szCs w:val="28"/>
        </w:rPr>
      </w:pPr>
      <w:r w:rsidRPr="00315220">
        <w:rPr>
          <w:rFonts w:ascii="Times New Roman" w:hAnsi="Times New Roman"/>
          <w:sz w:val="28"/>
          <w:szCs w:val="28"/>
        </w:rPr>
        <w:t>5. Підтримати депутатське звернення депутатів Київської обласної ради VII скликання  щодо відзначення дат, пов’язаних із визначними подіями національно-визвольної боротьби та вшанування пам’яті борців за незалежність України з використанням державної та національної символіки, що додається.</w:t>
      </w:r>
    </w:p>
    <w:p w:rsidR="00315220" w:rsidRPr="00315220" w:rsidRDefault="00315220" w:rsidP="00880F3F">
      <w:pPr>
        <w:spacing w:after="0" w:line="240" w:lineRule="auto"/>
        <w:ind w:firstLine="709"/>
        <w:jc w:val="both"/>
        <w:rPr>
          <w:rFonts w:ascii="Times New Roman" w:hAnsi="Times New Roman"/>
          <w:sz w:val="28"/>
          <w:szCs w:val="28"/>
        </w:rPr>
      </w:pPr>
      <w:r w:rsidRPr="00315220">
        <w:rPr>
          <w:rFonts w:ascii="Times New Roman" w:hAnsi="Times New Roman"/>
          <w:sz w:val="28"/>
          <w:szCs w:val="28"/>
        </w:rPr>
        <w:lastRenderedPageBreak/>
        <w:t>6. Підтримати депутатське звернення депутатів Київської обласної ради VII скликання до Верховної Ради України щодо підтримки проекту Закону України № 7344 «Про внесення змін до Закону України «Про Всеукраїнський перепис населення у 2018 році», що додається.</w:t>
      </w:r>
    </w:p>
    <w:p w:rsidR="00315220" w:rsidRPr="00880F3F" w:rsidRDefault="00315220" w:rsidP="00880F3F">
      <w:pPr>
        <w:spacing w:after="0" w:line="240" w:lineRule="auto"/>
        <w:ind w:firstLine="709"/>
        <w:jc w:val="both"/>
        <w:rPr>
          <w:rFonts w:ascii="Times New Roman" w:hAnsi="Times New Roman"/>
          <w:sz w:val="16"/>
          <w:szCs w:val="16"/>
        </w:rPr>
      </w:pPr>
    </w:p>
    <w:p w:rsidR="00315220" w:rsidRPr="00315220" w:rsidRDefault="00315220" w:rsidP="00880F3F">
      <w:pPr>
        <w:tabs>
          <w:tab w:val="left" w:pos="851"/>
        </w:tabs>
        <w:spacing w:after="0" w:line="240" w:lineRule="auto"/>
        <w:ind w:firstLine="540"/>
        <w:jc w:val="both"/>
        <w:rPr>
          <w:rFonts w:ascii="Times New Roman" w:hAnsi="Times New Roman"/>
          <w:sz w:val="28"/>
          <w:szCs w:val="28"/>
        </w:rPr>
      </w:pPr>
      <w:r w:rsidRPr="00315220">
        <w:rPr>
          <w:rFonts w:ascii="Times New Roman" w:hAnsi="Times New Roman"/>
          <w:sz w:val="28"/>
          <w:szCs w:val="28"/>
        </w:rPr>
        <w:t>7. Підтримати депутатське звернення депутатів Київської обласної ради VII скликання  до Голови Верховної Ради України щодо Ініціювання змін до статті 93 Конституції України та надання обласним радам та Київській міській раді права законодавчої ініціативи тільки з питань, які належать до їхньої компетенції й пов’язані з їхніми проблемами на місцях, що додається.</w:t>
      </w:r>
    </w:p>
    <w:p w:rsidR="00880F3F" w:rsidRDefault="00880F3F" w:rsidP="00880F3F">
      <w:pPr>
        <w:tabs>
          <w:tab w:val="left" w:pos="851"/>
        </w:tabs>
        <w:spacing w:after="0" w:line="240" w:lineRule="auto"/>
        <w:ind w:firstLine="540"/>
        <w:jc w:val="both"/>
        <w:rPr>
          <w:rFonts w:ascii="Times New Roman" w:hAnsi="Times New Roman"/>
          <w:sz w:val="28"/>
          <w:szCs w:val="28"/>
        </w:rPr>
      </w:pPr>
    </w:p>
    <w:p w:rsidR="00315220" w:rsidRDefault="00315220" w:rsidP="00880F3F">
      <w:pPr>
        <w:tabs>
          <w:tab w:val="left" w:pos="851"/>
        </w:tabs>
        <w:spacing w:after="0" w:line="240" w:lineRule="auto"/>
        <w:ind w:firstLine="540"/>
        <w:jc w:val="both"/>
        <w:rPr>
          <w:rFonts w:ascii="Times New Roman" w:hAnsi="Times New Roman"/>
          <w:sz w:val="28"/>
          <w:szCs w:val="28"/>
        </w:rPr>
      </w:pPr>
      <w:r w:rsidRPr="00315220">
        <w:rPr>
          <w:rFonts w:ascii="Times New Roman" w:hAnsi="Times New Roman"/>
          <w:sz w:val="28"/>
          <w:szCs w:val="28"/>
        </w:rPr>
        <w:t>8. Підтримати депутатське підтримку звернення до в.о. Міністра охорони здоров’я   У.Н. Супрун та в.о. Міністра фінансів України  О.С. Ма</w:t>
      </w:r>
      <w:r w:rsidR="00881A9C">
        <w:rPr>
          <w:rFonts w:ascii="Times New Roman" w:hAnsi="Times New Roman"/>
          <w:sz w:val="28"/>
          <w:szCs w:val="28"/>
        </w:rPr>
        <w:t>р</w:t>
      </w:r>
      <w:r w:rsidRPr="00315220">
        <w:rPr>
          <w:rFonts w:ascii="Times New Roman" w:hAnsi="Times New Roman"/>
          <w:sz w:val="28"/>
          <w:szCs w:val="28"/>
        </w:rPr>
        <w:t>карової щодо збільшення обсягу медичної субвенції з державного бюджету місцевим бюджетам в 2019 році для забезпечення цільових видатків на лікування хворих на цукровий діабет, що додається.</w:t>
      </w:r>
    </w:p>
    <w:p w:rsidR="00880F3F" w:rsidRPr="00315220" w:rsidRDefault="00880F3F" w:rsidP="00880F3F">
      <w:pPr>
        <w:tabs>
          <w:tab w:val="left" w:pos="851"/>
        </w:tabs>
        <w:spacing w:after="0" w:line="240" w:lineRule="auto"/>
        <w:ind w:firstLine="540"/>
        <w:jc w:val="both"/>
        <w:rPr>
          <w:rFonts w:ascii="Times New Roman" w:hAnsi="Times New Roman"/>
          <w:sz w:val="28"/>
          <w:szCs w:val="28"/>
        </w:rPr>
      </w:pPr>
    </w:p>
    <w:p w:rsidR="00315220" w:rsidRDefault="00315220" w:rsidP="00880F3F">
      <w:pPr>
        <w:tabs>
          <w:tab w:val="left" w:pos="851"/>
        </w:tabs>
        <w:spacing w:after="0" w:line="240" w:lineRule="auto"/>
        <w:ind w:firstLine="540"/>
        <w:jc w:val="both"/>
        <w:rPr>
          <w:rFonts w:ascii="Times New Roman" w:hAnsi="Times New Roman"/>
          <w:sz w:val="28"/>
          <w:szCs w:val="28"/>
        </w:rPr>
      </w:pPr>
      <w:r w:rsidRPr="00315220">
        <w:rPr>
          <w:rFonts w:ascii="Times New Roman" w:hAnsi="Times New Roman"/>
          <w:sz w:val="28"/>
          <w:szCs w:val="28"/>
        </w:rPr>
        <w:t>9. Підтримати депутатське підтримку звернення до в.о. Міністра охорони здоров’я   У.Н. Супрун та в.о. Міністра фінансів України  О.С. Ма</w:t>
      </w:r>
      <w:r w:rsidR="00881A9C">
        <w:rPr>
          <w:rFonts w:ascii="Times New Roman" w:hAnsi="Times New Roman"/>
          <w:sz w:val="28"/>
          <w:szCs w:val="28"/>
        </w:rPr>
        <w:t>р</w:t>
      </w:r>
      <w:r w:rsidRPr="00315220">
        <w:rPr>
          <w:rFonts w:ascii="Times New Roman" w:hAnsi="Times New Roman"/>
          <w:sz w:val="28"/>
          <w:szCs w:val="28"/>
        </w:rPr>
        <w:t>карової щодо збільшення обсягу медичної субвенції з державного бюджету місцевим бюджетам в 2019 році для забезпечення цільових видатків на оплату праці, медикаментів, комунальних послуг та енергоносіїв закладів охорони здоров’я, що додається.</w:t>
      </w:r>
    </w:p>
    <w:p w:rsidR="00880F3F" w:rsidRPr="00315220" w:rsidRDefault="00880F3F" w:rsidP="00880F3F">
      <w:pPr>
        <w:tabs>
          <w:tab w:val="left" w:pos="851"/>
        </w:tabs>
        <w:spacing w:after="0" w:line="240" w:lineRule="auto"/>
        <w:ind w:firstLine="540"/>
        <w:jc w:val="both"/>
        <w:rPr>
          <w:rFonts w:ascii="Times New Roman" w:hAnsi="Times New Roman"/>
          <w:sz w:val="28"/>
          <w:szCs w:val="28"/>
        </w:rPr>
      </w:pPr>
    </w:p>
    <w:p w:rsidR="00584F2F" w:rsidRPr="00990764" w:rsidRDefault="00881A9C" w:rsidP="00584F2F">
      <w:pPr>
        <w:spacing w:after="0" w:line="240" w:lineRule="auto"/>
        <w:ind w:firstLine="709"/>
        <w:jc w:val="both"/>
        <w:rPr>
          <w:rFonts w:ascii="Times New Roman" w:hAnsi="Times New Roman"/>
          <w:sz w:val="28"/>
          <w:szCs w:val="28"/>
        </w:rPr>
      </w:pPr>
      <w:r>
        <w:rPr>
          <w:rFonts w:ascii="Times New Roman" w:hAnsi="Times New Roman"/>
          <w:sz w:val="28"/>
          <w:szCs w:val="28"/>
        </w:rPr>
        <w:t>10</w:t>
      </w:r>
      <w:r w:rsidR="000E1F72" w:rsidRPr="00990764">
        <w:rPr>
          <w:rFonts w:ascii="Times New Roman" w:hAnsi="Times New Roman"/>
          <w:sz w:val="28"/>
          <w:szCs w:val="28"/>
        </w:rPr>
        <w:t>. Направити депутатські</w:t>
      </w:r>
      <w:r w:rsidR="00584F2F" w:rsidRPr="00990764">
        <w:rPr>
          <w:rFonts w:ascii="Times New Roman" w:hAnsi="Times New Roman"/>
          <w:sz w:val="28"/>
          <w:szCs w:val="28"/>
        </w:rPr>
        <w:t xml:space="preserve"> звернення за належністю для відповідного розгляду.</w:t>
      </w:r>
    </w:p>
    <w:p w:rsidR="00584F2F" w:rsidRPr="00056CE4" w:rsidRDefault="00584F2F" w:rsidP="00584F2F">
      <w:pPr>
        <w:spacing w:after="0" w:line="240" w:lineRule="auto"/>
        <w:ind w:firstLine="709"/>
        <w:jc w:val="both"/>
        <w:rPr>
          <w:rFonts w:ascii="Times New Roman" w:hAnsi="Times New Roman"/>
          <w:sz w:val="28"/>
          <w:szCs w:val="28"/>
        </w:rPr>
      </w:pPr>
    </w:p>
    <w:p w:rsidR="00584F2F" w:rsidRPr="00056CE4" w:rsidRDefault="00881A9C" w:rsidP="00584F2F">
      <w:pPr>
        <w:spacing w:after="0" w:line="240" w:lineRule="auto"/>
        <w:ind w:firstLine="709"/>
        <w:jc w:val="both"/>
        <w:rPr>
          <w:rFonts w:ascii="Times New Roman" w:hAnsi="Times New Roman"/>
          <w:sz w:val="28"/>
          <w:szCs w:val="28"/>
        </w:rPr>
      </w:pPr>
      <w:r>
        <w:rPr>
          <w:rFonts w:ascii="Times New Roman" w:hAnsi="Times New Roman"/>
          <w:sz w:val="28"/>
          <w:szCs w:val="28"/>
        </w:rPr>
        <w:t>11</w:t>
      </w:r>
      <w:r w:rsidR="00584F2F" w:rsidRPr="00056CE4">
        <w:rPr>
          <w:rFonts w:ascii="Times New Roman" w:hAnsi="Times New Roman"/>
          <w:sz w:val="28"/>
          <w:szCs w:val="28"/>
        </w:rPr>
        <w:t xml:space="preserve">. Опублікувати дане рішення разом з додатками на офіційному веб-сайті Київської обласної ради. </w:t>
      </w:r>
    </w:p>
    <w:p w:rsidR="00584F2F" w:rsidRPr="00056CE4" w:rsidRDefault="00584F2F" w:rsidP="00584F2F">
      <w:pPr>
        <w:spacing w:after="0" w:line="240" w:lineRule="auto"/>
        <w:ind w:firstLine="709"/>
        <w:jc w:val="both"/>
        <w:rPr>
          <w:rFonts w:ascii="Times New Roman" w:hAnsi="Times New Roman"/>
          <w:sz w:val="28"/>
          <w:szCs w:val="28"/>
        </w:rPr>
      </w:pPr>
    </w:p>
    <w:p w:rsidR="00584F2F" w:rsidRPr="00056CE4" w:rsidRDefault="00881A9C" w:rsidP="00584F2F">
      <w:pPr>
        <w:spacing w:after="0" w:line="240" w:lineRule="auto"/>
        <w:ind w:firstLine="709"/>
        <w:jc w:val="both"/>
        <w:rPr>
          <w:rFonts w:ascii="Times New Roman" w:hAnsi="Times New Roman"/>
          <w:sz w:val="28"/>
          <w:szCs w:val="28"/>
        </w:rPr>
      </w:pPr>
      <w:r>
        <w:rPr>
          <w:rFonts w:ascii="Times New Roman" w:hAnsi="Times New Roman"/>
          <w:sz w:val="28"/>
          <w:szCs w:val="28"/>
        </w:rPr>
        <w:t>12</w:t>
      </w:r>
      <w:r w:rsidR="00584F2F" w:rsidRPr="00056CE4">
        <w:rPr>
          <w:rFonts w:ascii="Times New Roman" w:hAnsi="Times New Roman"/>
          <w:sz w:val="28"/>
          <w:szCs w:val="28"/>
        </w:rPr>
        <w:t>. Контроль за виконанням цього рішення покласти на постійну комісію Київської обласної ради з питань регламенту, депутатської діяльності, законності, правопорядку, взаємодії з правоохоронними органами та запобіганню корупції</w:t>
      </w:r>
      <w:r w:rsidR="00584F2F" w:rsidRPr="00056CE4">
        <w:rPr>
          <w:rStyle w:val="ab"/>
          <w:rFonts w:ascii="Times New Roman" w:hAnsi="Times New Roman"/>
          <w:b w:val="0"/>
          <w:bCs w:val="0"/>
          <w:sz w:val="28"/>
          <w:szCs w:val="28"/>
        </w:rPr>
        <w:t xml:space="preserve"> і голову Київсь</w:t>
      </w:r>
      <w:r w:rsidR="00F42B29">
        <w:rPr>
          <w:rStyle w:val="ab"/>
          <w:rFonts w:ascii="Times New Roman" w:hAnsi="Times New Roman"/>
          <w:b w:val="0"/>
          <w:bCs w:val="0"/>
          <w:sz w:val="28"/>
          <w:szCs w:val="28"/>
        </w:rPr>
        <w:t>кої обласної ради Стариченка М.А.</w:t>
      </w:r>
    </w:p>
    <w:p w:rsidR="00584F2F" w:rsidRPr="00056CE4" w:rsidRDefault="00584F2F" w:rsidP="00584F2F">
      <w:pPr>
        <w:spacing w:after="0" w:line="240" w:lineRule="auto"/>
        <w:ind w:firstLine="709"/>
        <w:jc w:val="both"/>
        <w:rPr>
          <w:rFonts w:ascii="Times New Roman" w:hAnsi="Times New Roman"/>
          <w:sz w:val="28"/>
          <w:szCs w:val="28"/>
        </w:rPr>
      </w:pPr>
    </w:p>
    <w:p w:rsidR="00584F2F" w:rsidRPr="00056CE4" w:rsidRDefault="00584F2F" w:rsidP="00584F2F">
      <w:pPr>
        <w:spacing w:after="0" w:line="240" w:lineRule="auto"/>
        <w:ind w:firstLine="709"/>
        <w:jc w:val="both"/>
        <w:rPr>
          <w:rFonts w:ascii="Times New Roman" w:hAnsi="Times New Roman"/>
          <w:sz w:val="28"/>
          <w:szCs w:val="28"/>
        </w:rPr>
      </w:pPr>
    </w:p>
    <w:p w:rsidR="00584F2F" w:rsidRPr="00056CE4" w:rsidRDefault="00584F2F" w:rsidP="00584F2F">
      <w:pPr>
        <w:spacing w:after="0" w:line="240" w:lineRule="auto"/>
        <w:ind w:firstLine="709"/>
        <w:jc w:val="both"/>
        <w:rPr>
          <w:rFonts w:ascii="Times New Roman" w:hAnsi="Times New Roman"/>
          <w:b/>
          <w:bCs/>
          <w:sz w:val="28"/>
          <w:szCs w:val="28"/>
        </w:rPr>
      </w:pPr>
      <w:r w:rsidRPr="00056CE4">
        <w:rPr>
          <w:rFonts w:ascii="Times New Roman" w:hAnsi="Times New Roman"/>
          <w:b/>
          <w:bCs/>
          <w:sz w:val="28"/>
          <w:szCs w:val="28"/>
        </w:rPr>
        <w:t xml:space="preserve">Голова ради                                                                </w:t>
      </w:r>
      <w:r w:rsidR="00F42B29">
        <w:rPr>
          <w:rFonts w:ascii="Times New Roman" w:hAnsi="Times New Roman"/>
          <w:b/>
          <w:bCs/>
          <w:sz w:val="28"/>
          <w:szCs w:val="28"/>
        </w:rPr>
        <w:t xml:space="preserve">        М.А. Стариченко</w:t>
      </w:r>
    </w:p>
    <w:p w:rsidR="00584F2F" w:rsidRPr="00056CE4" w:rsidRDefault="00584F2F" w:rsidP="00584F2F">
      <w:pPr>
        <w:spacing w:after="0" w:line="240" w:lineRule="auto"/>
        <w:jc w:val="both"/>
        <w:rPr>
          <w:rFonts w:ascii="Times New Roman" w:hAnsi="Times New Roman"/>
          <w:sz w:val="28"/>
          <w:szCs w:val="28"/>
        </w:rPr>
      </w:pPr>
    </w:p>
    <w:p w:rsidR="00584F2F" w:rsidRPr="00056CE4" w:rsidRDefault="00584F2F" w:rsidP="00584F2F">
      <w:pPr>
        <w:spacing w:after="0" w:line="240" w:lineRule="auto"/>
        <w:jc w:val="both"/>
        <w:rPr>
          <w:rFonts w:ascii="Times New Roman" w:hAnsi="Times New Roman"/>
          <w:sz w:val="28"/>
          <w:szCs w:val="28"/>
        </w:rPr>
      </w:pPr>
    </w:p>
    <w:p w:rsidR="00584F2F" w:rsidRPr="00056CE4" w:rsidRDefault="00584F2F" w:rsidP="00584F2F">
      <w:pPr>
        <w:spacing w:after="0" w:line="240" w:lineRule="auto"/>
        <w:jc w:val="both"/>
        <w:rPr>
          <w:rFonts w:ascii="Times New Roman" w:hAnsi="Times New Roman"/>
          <w:sz w:val="28"/>
          <w:szCs w:val="28"/>
        </w:rPr>
      </w:pPr>
      <w:r w:rsidRPr="00056CE4">
        <w:rPr>
          <w:rFonts w:ascii="Times New Roman" w:hAnsi="Times New Roman"/>
          <w:sz w:val="28"/>
          <w:szCs w:val="28"/>
        </w:rPr>
        <w:t>м. Київ</w:t>
      </w:r>
    </w:p>
    <w:p w:rsidR="00584F2F" w:rsidRPr="00056CE4" w:rsidRDefault="00F42B29" w:rsidP="00584F2F">
      <w:pPr>
        <w:spacing w:after="0" w:line="240" w:lineRule="auto"/>
        <w:jc w:val="both"/>
        <w:rPr>
          <w:rFonts w:ascii="Times New Roman" w:hAnsi="Times New Roman"/>
          <w:sz w:val="28"/>
          <w:szCs w:val="28"/>
        </w:rPr>
      </w:pPr>
      <w:r>
        <w:rPr>
          <w:rFonts w:ascii="Times New Roman" w:hAnsi="Times New Roman"/>
          <w:sz w:val="28"/>
          <w:szCs w:val="28"/>
        </w:rPr>
        <w:t>25 липня 2019</w:t>
      </w:r>
      <w:r w:rsidR="00584F2F" w:rsidRPr="00056CE4">
        <w:rPr>
          <w:rFonts w:ascii="Times New Roman" w:hAnsi="Times New Roman"/>
          <w:sz w:val="28"/>
          <w:szCs w:val="28"/>
        </w:rPr>
        <w:t xml:space="preserve"> року</w:t>
      </w:r>
    </w:p>
    <w:p w:rsidR="00584F2F" w:rsidRPr="00056CE4" w:rsidRDefault="00584F2F" w:rsidP="00584F2F">
      <w:pPr>
        <w:spacing w:after="0" w:line="240" w:lineRule="auto"/>
        <w:jc w:val="both"/>
        <w:rPr>
          <w:rFonts w:ascii="Times New Roman" w:hAnsi="Times New Roman"/>
          <w:sz w:val="28"/>
          <w:szCs w:val="28"/>
        </w:rPr>
      </w:pPr>
      <w:r w:rsidRPr="00056CE4">
        <w:rPr>
          <w:rFonts w:ascii="Times New Roman" w:hAnsi="Times New Roman"/>
          <w:sz w:val="28"/>
          <w:szCs w:val="28"/>
        </w:rPr>
        <w:t xml:space="preserve">№ </w:t>
      </w:r>
      <w:r w:rsidR="00F42B29">
        <w:rPr>
          <w:rFonts w:ascii="Times New Roman" w:hAnsi="Times New Roman"/>
          <w:sz w:val="28"/>
          <w:szCs w:val="28"/>
        </w:rPr>
        <w:t>590</w:t>
      </w:r>
      <w:r w:rsidRPr="00056CE4">
        <w:rPr>
          <w:rFonts w:ascii="Times New Roman" w:hAnsi="Times New Roman"/>
          <w:sz w:val="28"/>
          <w:szCs w:val="28"/>
        </w:rPr>
        <w:t>-2</w:t>
      </w:r>
      <w:r w:rsidR="00F42B29">
        <w:rPr>
          <w:rFonts w:ascii="Times New Roman" w:hAnsi="Times New Roman"/>
          <w:sz w:val="28"/>
          <w:szCs w:val="28"/>
        </w:rPr>
        <w:t>9</w:t>
      </w:r>
      <w:r w:rsidRPr="00056CE4">
        <w:rPr>
          <w:rFonts w:ascii="Times New Roman" w:hAnsi="Times New Roman"/>
          <w:sz w:val="28"/>
          <w:szCs w:val="28"/>
        </w:rPr>
        <w:t xml:space="preserve">-VII </w:t>
      </w:r>
    </w:p>
    <w:p w:rsidR="00056CE4" w:rsidRPr="00056CE4" w:rsidRDefault="00056CE4" w:rsidP="00584F2F">
      <w:pPr>
        <w:spacing w:after="0" w:line="240" w:lineRule="auto"/>
        <w:jc w:val="both"/>
        <w:rPr>
          <w:rFonts w:ascii="Times New Roman" w:hAnsi="Times New Roman"/>
          <w:sz w:val="28"/>
          <w:szCs w:val="28"/>
        </w:rPr>
      </w:pPr>
    </w:p>
    <w:p w:rsidR="00056CE4" w:rsidRPr="00056CE4" w:rsidRDefault="00056CE4" w:rsidP="00584F2F">
      <w:pPr>
        <w:spacing w:after="0" w:line="240" w:lineRule="auto"/>
        <w:jc w:val="both"/>
        <w:rPr>
          <w:rFonts w:ascii="Times New Roman" w:hAnsi="Times New Roman"/>
          <w:sz w:val="28"/>
          <w:szCs w:val="28"/>
        </w:rPr>
      </w:pPr>
    </w:p>
    <w:p w:rsidR="00056CE4" w:rsidRDefault="00056CE4" w:rsidP="00584F2F">
      <w:pPr>
        <w:spacing w:after="0" w:line="240" w:lineRule="auto"/>
        <w:jc w:val="both"/>
        <w:rPr>
          <w:rFonts w:ascii="Times New Roman" w:hAnsi="Times New Roman"/>
          <w:sz w:val="28"/>
          <w:szCs w:val="28"/>
        </w:rPr>
      </w:pPr>
      <w:bookmarkStart w:id="0" w:name="_GoBack"/>
      <w:bookmarkEnd w:id="0"/>
    </w:p>
    <w:sectPr w:rsidR="00056CE4" w:rsidSect="00880F3F">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AC" w:rsidRDefault="002A3CAC" w:rsidP="008B2951">
      <w:pPr>
        <w:spacing w:after="0" w:line="240" w:lineRule="auto"/>
      </w:pPr>
      <w:r>
        <w:separator/>
      </w:r>
    </w:p>
  </w:endnote>
  <w:endnote w:type="continuationSeparator" w:id="0">
    <w:p w:rsidR="002A3CAC" w:rsidRDefault="002A3CAC" w:rsidP="008B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AC" w:rsidRDefault="002A3CAC" w:rsidP="008B2951">
      <w:pPr>
        <w:spacing w:after="0" w:line="240" w:lineRule="auto"/>
      </w:pPr>
      <w:r>
        <w:separator/>
      </w:r>
    </w:p>
  </w:footnote>
  <w:footnote w:type="continuationSeparator" w:id="0">
    <w:p w:rsidR="002A3CAC" w:rsidRDefault="002A3CAC" w:rsidP="008B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15365"/>
      <w:docPartObj>
        <w:docPartGallery w:val="Page Numbers (Top of Page)"/>
        <w:docPartUnique/>
      </w:docPartObj>
    </w:sdtPr>
    <w:sdtEndPr>
      <w:rPr>
        <w:rFonts w:ascii="Times New Roman" w:hAnsi="Times New Roman" w:cs="Times New Roman"/>
        <w:sz w:val="28"/>
        <w:szCs w:val="28"/>
      </w:rPr>
    </w:sdtEndPr>
    <w:sdtContent>
      <w:p w:rsidR="008B2951" w:rsidRPr="008B2951" w:rsidRDefault="008B2951">
        <w:pPr>
          <w:pStyle w:val="ae"/>
          <w:jc w:val="center"/>
          <w:rPr>
            <w:rFonts w:ascii="Times New Roman" w:hAnsi="Times New Roman" w:cs="Times New Roman"/>
            <w:sz w:val="28"/>
            <w:szCs w:val="28"/>
          </w:rPr>
        </w:pPr>
        <w:r w:rsidRPr="008B2951">
          <w:rPr>
            <w:rFonts w:ascii="Times New Roman" w:hAnsi="Times New Roman" w:cs="Times New Roman"/>
            <w:sz w:val="28"/>
            <w:szCs w:val="28"/>
          </w:rPr>
          <w:fldChar w:fldCharType="begin"/>
        </w:r>
        <w:r w:rsidRPr="008B2951">
          <w:rPr>
            <w:rFonts w:ascii="Times New Roman" w:hAnsi="Times New Roman" w:cs="Times New Roman"/>
            <w:sz w:val="28"/>
            <w:szCs w:val="28"/>
          </w:rPr>
          <w:instrText>PAGE   \* MERGEFORMAT</w:instrText>
        </w:r>
        <w:r w:rsidRPr="008B2951">
          <w:rPr>
            <w:rFonts w:ascii="Times New Roman" w:hAnsi="Times New Roman" w:cs="Times New Roman"/>
            <w:sz w:val="28"/>
            <w:szCs w:val="28"/>
          </w:rPr>
          <w:fldChar w:fldCharType="separate"/>
        </w:r>
        <w:r w:rsidR="001346CE" w:rsidRPr="001346CE">
          <w:rPr>
            <w:rFonts w:ascii="Times New Roman" w:hAnsi="Times New Roman" w:cs="Times New Roman"/>
            <w:noProof/>
            <w:sz w:val="28"/>
            <w:szCs w:val="28"/>
            <w:lang w:val="ru-RU"/>
          </w:rPr>
          <w:t>2</w:t>
        </w:r>
        <w:r w:rsidRPr="008B2951">
          <w:rPr>
            <w:rFonts w:ascii="Times New Roman" w:hAnsi="Times New Roman" w:cs="Times New Roman"/>
            <w:sz w:val="28"/>
            <w:szCs w:val="28"/>
          </w:rPr>
          <w:fldChar w:fldCharType="end"/>
        </w:r>
      </w:p>
    </w:sdtContent>
  </w:sdt>
  <w:p w:rsidR="008B2951" w:rsidRDefault="008B295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2C6"/>
    <w:multiLevelType w:val="hybridMultilevel"/>
    <w:tmpl w:val="0B10E23A"/>
    <w:lvl w:ilvl="0" w:tplc="3B3CE080">
      <w:start w:val="5"/>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1" w15:restartNumberingAfterBreak="0">
    <w:nsid w:val="473462CF"/>
    <w:multiLevelType w:val="hybridMultilevel"/>
    <w:tmpl w:val="87E49D60"/>
    <w:lvl w:ilvl="0" w:tplc="2788D85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62397752"/>
    <w:multiLevelType w:val="hybridMultilevel"/>
    <w:tmpl w:val="B57E4AE8"/>
    <w:lvl w:ilvl="0" w:tplc="2E30589A">
      <w:start w:val="1"/>
      <w:numFmt w:val="decimal"/>
      <w:lvlText w:val="%1."/>
      <w:lvlJc w:val="left"/>
      <w:pPr>
        <w:tabs>
          <w:tab w:val="num" w:pos="928"/>
        </w:tabs>
        <w:ind w:left="928" w:hanging="360"/>
      </w:pPr>
      <w:rPr>
        <w:rFonts w:cs="Times New Roman"/>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E2306DC"/>
    <w:multiLevelType w:val="hybridMultilevel"/>
    <w:tmpl w:val="12581876"/>
    <w:lvl w:ilvl="0" w:tplc="6706BF8C">
      <w:start w:val="1"/>
      <w:numFmt w:val="decimal"/>
      <w:lvlText w:val="%1."/>
      <w:lvlJc w:val="left"/>
      <w:pPr>
        <w:ind w:left="1384" w:hanging="6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7239"/>
    <w:rsid w:val="00056CE4"/>
    <w:rsid w:val="000E1F72"/>
    <w:rsid w:val="001346CE"/>
    <w:rsid w:val="001565D9"/>
    <w:rsid w:val="00175251"/>
    <w:rsid w:val="00176B0F"/>
    <w:rsid w:val="001F0C6C"/>
    <w:rsid w:val="00207295"/>
    <w:rsid w:val="00222C34"/>
    <w:rsid w:val="002A3CAC"/>
    <w:rsid w:val="002D26C2"/>
    <w:rsid w:val="00315220"/>
    <w:rsid w:val="0039384D"/>
    <w:rsid w:val="00500929"/>
    <w:rsid w:val="005561CC"/>
    <w:rsid w:val="00557239"/>
    <w:rsid w:val="00584F2F"/>
    <w:rsid w:val="00622241"/>
    <w:rsid w:val="00641967"/>
    <w:rsid w:val="007716A9"/>
    <w:rsid w:val="00880F3F"/>
    <w:rsid w:val="00881A9C"/>
    <w:rsid w:val="008A124E"/>
    <w:rsid w:val="008B2951"/>
    <w:rsid w:val="008D62CA"/>
    <w:rsid w:val="008E386A"/>
    <w:rsid w:val="00906744"/>
    <w:rsid w:val="0097204B"/>
    <w:rsid w:val="00990764"/>
    <w:rsid w:val="009E1ADA"/>
    <w:rsid w:val="00A721B4"/>
    <w:rsid w:val="00AB6CC0"/>
    <w:rsid w:val="00B05C74"/>
    <w:rsid w:val="00BE339F"/>
    <w:rsid w:val="00C53AF2"/>
    <w:rsid w:val="00DB58D1"/>
    <w:rsid w:val="00DC6166"/>
    <w:rsid w:val="00DE34CB"/>
    <w:rsid w:val="00E02E86"/>
    <w:rsid w:val="00E02F1A"/>
    <w:rsid w:val="00F40BDA"/>
    <w:rsid w:val="00F4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C15EF-124C-4BF8-941F-0C117CD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239"/>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semiHidden/>
    <w:unhideWhenUsed/>
    <w:rsid w:val="00557239"/>
    <w:pPr>
      <w:spacing w:after="120" w:line="240" w:lineRule="auto"/>
    </w:pPr>
    <w:rPr>
      <w:rFonts w:ascii="Times New Roman" w:eastAsia="Times New Roman" w:hAnsi="Times New Roman"/>
      <w:sz w:val="24"/>
      <w:szCs w:val="24"/>
      <w:lang w:val="ru-RU" w:eastAsia="ru-RU"/>
    </w:rPr>
  </w:style>
  <w:style w:type="character" w:customStyle="1" w:styleId="a5">
    <w:name w:val="Основной текст Знак"/>
    <w:basedOn w:val="a0"/>
    <w:link w:val="a4"/>
    <w:uiPriority w:val="99"/>
    <w:semiHidden/>
    <w:rsid w:val="00557239"/>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A124E"/>
    <w:pPr>
      <w:ind w:left="720"/>
      <w:contextualSpacing/>
    </w:pPr>
  </w:style>
  <w:style w:type="paragraph" w:customStyle="1" w:styleId="a7">
    <w:name w:val="Нормальний текст"/>
    <w:basedOn w:val="a"/>
    <w:uiPriority w:val="99"/>
    <w:rsid w:val="008A124E"/>
    <w:pPr>
      <w:spacing w:before="120" w:after="0" w:line="240" w:lineRule="auto"/>
      <w:ind w:firstLine="567"/>
    </w:pPr>
    <w:rPr>
      <w:rFonts w:ascii="Antiqua" w:eastAsia="Times New Roman" w:hAnsi="Antiqua" w:cs="Antiqua"/>
      <w:sz w:val="26"/>
      <w:szCs w:val="26"/>
      <w:lang w:eastAsia="ru-RU"/>
    </w:rPr>
  </w:style>
  <w:style w:type="paragraph" w:styleId="a8">
    <w:name w:val="Balloon Text"/>
    <w:basedOn w:val="a"/>
    <w:link w:val="a9"/>
    <w:uiPriority w:val="99"/>
    <w:semiHidden/>
    <w:unhideWhenUsed/>
    <w:rsid w:val="00500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929"/>
    <w:rPr>
      <w:rFonts w:ascii="Tahoma" w:eastAsia="Calibri" w:hAnsi="Tahoma" w:cs="Tahoma"/>
      <w:sz w:val="16"/>
      <w:szCs w:val="16"/>
    </w:rPr>
  </w:style>
  <w:style w:type="paragraph" w:styleId="aa">
    <w:name w:val="caption"/>
    <w:basedOn w:val="a"/>
    <w:next w:val="a"/>
    <w:uiPriority w:val="99"/>
    <w:qFormat/>
    <w:rsid w:val="00584F2F"/>
    <w:pPr>
      <w:spacing w:after="0" w:line="240" w:lineRule="auto"/>
      <w:jc w:val="center"/>
    </w:pPr>
    <w:rPr>
      <w:rFonts w:ascii="Times New Roman" w:hAnsi="Times New Roman"/>
      <w:b/>
      <w:bCs/>
      <w:color w:val="000000"/>
      <w:sz w:val="28"/>
      <w:szCs w:val="28"/>
      <w:lang w:eastAsia="ru-RU"/>
    </w:rPr>
  </w:style>
  <w:style w:type="character" w:styleId="ab">
    <w:name w:val="Strong"/>
    <w:uiPriority w:val="99"/>
    <w:qFormat/>
    <w:rsid w:val="00584F2F"/>
    <w:rPr>
      <w:b/>
      <w:bCs/>
    </w:rPr>
  </w:style>
  <w:style w:type="character" w:styleId="ac">
    <w:name w:val="Hyperlink"/>
    <w:uiPriority w:val="99"/>
    <w:semiHidden/>
    <w:rsid w:val="00584F2F"/>
    <w:rPr>
      <w:color w:val="0000FF"/>
      <w:u w:val="single"/>
    </w:rPr>
  </w:style>
  <w:style w:type="character" w:customStyle="1" w:styleId="apple-converted-space">
    <w:name w:val="apple-converted-space"/>
    <w:basedOn w:val="a0"/>
    <w:uiPriority w:val="99"/>
    <w:rsid w:val="00584F2F"/>
  </w:style>
  <w:style w:type="table" w:styleId="ad">
    <w:name w:val="Table Grid"/>
    <w:basedOn w:val="a1"/>
    <w:uiPriority w:val="59"/>
    <w:rsid w:val="0058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84F2F"/>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584F2F"/>
  </w:style>
  <w:style w:type="character" w:styleId="af0">
    <w:name w:val="Emphasis"/>
    <w:qFormat/>
    <w:rsid w:val="00056CE4"/>
    <w:rPr>
      <w:i/>
      <w:iCs/>
    </w:rPr>
  </w:style>
  <w:style w:type="paragraph" w:styleId="af1">
    <w:name w:val="footer"/>
    <w:basedOn w:val="a"/>
    <w:link w:val="af2"/>
    <w:uiPriority w:val="99"/>
    <w:unhideWhenUsed/>
    <w:rsid w:val="008B29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29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5858">
      <w:bodyDiv w:val="1"/>
      <w:marLeft w:val="0"/>
      <w:marRight w:val="0"/>
      <w:marTop w:val="0"/>
      <w:marBottom w:val="0"/>
      <w:divBdr>
        <w:top w:val="none" w:sz="0" w:space="0" w:color="auto"/>
        <w:left w:val="none" w:sz="0" w:space="0" w:color="auto"/>
        <w:bottom w:val="none" w:sz="0" w:space="0" w:color="auto"/>
        <w:right w:val="none" w:sz="0" w:space="0" w:color="auto"/>
      </w:divBdr>
    </w:div>
    <w:div w:id="619840686">
      <w:bodyDiv w:val="1"/>
      <w:marLeft w:val="0"/>
      <w:marRight w:val="0"/>
      <w:marTop w:val="0"/>
      <w:marBottom w:val="0"/>
      <w:divBdr>
        <w:top w:val="none" w:sz="0" w:space="0" w:color="auto"/>
        <w:left w:val="none" w:sz="0" w:space="0" w:color="auto"/>
        <w:bottom w:val="none" w:sz="0" w:space="0" w:color="auto"/>
        <w:right w:val="none" w:sz="0" w:space="0" w:color="auto"/>
      </w:divBdr>
    </w:div>
    <w:div w:id="1063600454">
      <w:bodyDiv w:val="1"/>
      <w:marLeft w:val="0"/>
      <w:marRight w:val="0"/>
      <w:marTop w:val="0"/>
      <w:marBottom w:val="0"/>
      <w:divBdr>
        <w:top w:val="none" w:sz="0" w:space="0" w:color="auto"/>
        <w:left w:val="none" w:sz="0" w:space="0" w:color="auto"/>
        <w:bottom w:val="none" w:sz="0" w:space="0" w:color="auto"/>
        <w:right w:val="none" w:sz="0" w:space="0" w:color="auto"/>
      </w:divBdr>
    </w:div>
    <w:div w:id="1239247485">
      <w:bodyDiv w:val="1"/>
      <w:marLeft w:val="0"/>
      <w:marRight w:val="0"/>
      <w:marTop w:val="0"/>
      <w:marBottom w:val="0"/>
      <w:divBdr>
        <w:top w:val="none" w:sz="0" w:space="0" w:color="auto"/>
        <w:left w:val="none" w:sz="0" w:space="0" w:color="auto"/>
        <w:bottom w:val="none" w:sz="0" w:space="0" w:color="auto"/>
        <w:right w:val="none" w:sz="0" w:space="0" w:color="auto"/>
      </w:divBdr>
    </w:div>
    <w:div w:id="1393114662">
      <w:bodyDiv w:val="1"/>
      <w:marLeft w:val="0"/>
      <w:marRight w:val="0"/>
      <w:marTop w:val="0"/>
      <w:marBottom w:val="0"/>
      <w:divBdr>
        <w:top w:val="none" w:sz="0" w:space="0" w:color="auto"/>
        <w:left w:val="none" w:sz="0" w:space="0" w:color="auto"/>
        <w:bottom w:val="none" w:sz="0" w:space="0" w:color="auto"/>
        <w:right w:val="none" w:sz="0" w:space="0" w:color="auto"/>
      </w:divBdr>
    </w:div>
    <w:div w:id="1443450625">
      <w:bodyDiv w:val="1"/>
      <w:marLeft w:val="0"/>
      <w:marRight w:val="0"/>
      <w:marTop w:val="0"/>
      <w:marBottom w:val="0"/>
      <w:divBdr>
        <w:top w:val="none" w:sz="0" w:space="0" w:color="auto"/>
        <w:left w:val="none" w:sz="0" w:space="0" w:color="auto"/>
        <w:bottom w:val="none" w:sz="0" w:space="0" w:color="auto"/>
        <w:right w:val="none" w:sz="0" w:space="0" w:color="auto"/>
      </w:divBdr>
    </w:div>
    <w:div w:id="1463183701">
      <w:bodyDiv w:val="1"/>
      <w:marLeft w:val="0"/>
      <w:marRight w:val="0"/>
      <w:marTop w:val="0"/>
      <w:marBottom w:val="0"/>
      <w:divBdr>
        <w:top w:val="none" w:sz="0" w:space="0" w:color="auto"/>
        <w:left w:val="none" w:sz="0" w:space="0" w:color="auto"/>
        <w:bottom w:val="none" w:sz="0" w:space="0" w:color="auto"/>
        <w:right w:val="none" w:sz="0" w:space="0" w:color="auto"/>
      </w:divBdr>
    </w:div>
    <w:div w:id="1485196433">
      <w:bodyDiv w:val="1"/>
      <w:marLeft w:val="0"/>
      <w:marRight w:val="0"/>
      <w:marTop w:val="0"/>
      <w:marBottom w:val="0"/>
      <w:divBdr>
        <w:top w:val="none" w:sz="0" w:space="0" w:color="auto"/>
        <w:left w:val="none" w:sz="0" w:space="0" w:color="auto"/>
        <w:bottom w:val="none" w:sz="0" w:space="0" w:color="auto"/>
        <w:right w:val="none" w:sz="0" w:space="0" w:color="auto"/>
      </w:divBdr>
    </w:div>
    <w:div w:id="15991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2579</Words>
  <Characters>1471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Захарченко Любов Петрівна</cp:lastModifiedBy>
  <cp:revision>17</cp:revision>
  <dcterms:created xsi:type="dcterms:W3CDTF">2018-12-22T07:40:00Z</dcterms:created>
  <dcterms:modified xsi:type="dcterms:W3CDTF">2019-08-01T15:25:00Z</dcterms:modified>
</cp:coreProperties>
</file>